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FF" w:rsidRPr="00822037" w:rsidRDefault="00613BFF" w:rsidP="00613BFF">
      <w:pPr>
        <w:spacing w:after="0"/>
        <w:jc w:val="center"/>
        <w:rPr>
          <w:rFonts w:ascii="Times New Roman" w:hAnsi="Times New Roman"/>
          <w:b/>
          <w:sz w:val="24"/>
          <w:szCs w:val="24"/>
        </w:rPr>
      </w:pPr>
      <w:r>
        <w:rPr>
          <w:rFonts w:ascii="Times New Roman" w:hAnsi="Times New Roman"/>
          <w:b/>
          <w:sz w:val="24"/>
          <w:szCs w:val="24"/>
        </w:rPr>
        <w:t xml:space="preserve">АННОТАЦИЯ </w:t>
      </w:r>
      <w:r w:rsidRPr="00822037">
        <w:rPr>
          <w:rFonts w:ascii="Times New Roman" w:hAnsi="Times New Roman"/>
          <w:b/>
          <w:sz w:val="24"/>
          <w:szCs w:val="24"/>
        </w:rPr>
        <w:t>РАБОЧ</w:t>
      </w:r>
      <w:r>
        <w:rPr>
          <w:rFonts w:ascii="Times New Roman" w:hAnsi="Times New Roman"/>
          <w:b/>
          <w:sz w:val="24"/>
          <w:szCs w:val="24"/>
        </w:rPr>
        <w:t>ЕЙ</w:t>
      </w:r>
      <w:r w:rsidRPr="00822037">
        <w:rPr>
          <w:rFonts w:ascii="Times New Roman" w:hAnsi="Times New Roman"/>
          <w:b/>
          <w:sz w:val="24"/>
          <w:szCs w:val="24"/>
        </w:rPr>
        <w:t xml:space="preserve"> ПРОГРАММ</w:t>
      </w:r>
      <w:r>
        <w:rPr>
          <w:rFonts w:ascii="Times New Roman" w:hAnsi="Times New Roman"/>
          <w:b/>
          <w:sz w:val="24"/>
          <w:szCs w:val="24"/>
        </w:rPr>
        <w:t>Ы</w:t>
      </w:r>
      <w:r w:rsidRPr="00822037">
        <w:rPr>
          <w:rFonts w:ascii="Times New Roman" w:hAnsi="Times New Roman"/>
          <w:b/>
          <w:sz w:val="24"/>
          <w:szCs w:val="24"/>
        </w:rPr>
        <w:t xml:space="preserve"> УЧЕБНОЙ ДИСЦИПЛИНЫ</w:t>
      </w:r>
    </w:p>
    <w:p w:rsidR="00613BFF" w:rsidRPr="00822037" w:rsidRDefault="009F4B3D" w:rsidP="00613BFF">
      <w:pPr>
        <w:spacing w:after="0"/>
        <w:jc w:val="center"/>
        <w:rPr>
          <w:rFonts w:ascii="Times New Roman" w:hAnsi="Times New Roman"/>
          <w:b/>
          <w:sz w:val="24"/>
          <w:szCs w:val="24"/>
        </w:rPr>
      </w:pPr>
      <w:r>
        <w:rPr>
          <w:rFonts w:ascii="Times New Roman" w:hAnsi="Times New Roman"/>
          <w:b/>
          <w:sz w:val="24"/>
          <w:szCs w:val="24"/>
        </w:rPr>
        <w:t>ОП</w:t>
      </w:r>
      <w:r w:rsidR="00390B12">
        <w:rPr>
          <w:rFonts w:ascii="Times New Roman" w:hAnsi="Times New Roman"/>
          <w:b/>
          <w:sz w:val="24"/>
          <w:szCs w:val="24"/>
        </w:rPr>
        <w:t>.0</w:t>
      </w:r>
      <w:r w:rsidR="00657A45">
        <w:rPr>
          <w:rFonts w:ascii="Times New Roman" w:hAnsi="Times New Roman"/>
          <w:b/>
          <w:sz w:val="24"/>
          <w:szCs w:val="24"/>
        </w:rPr>
        <w:t>7</w:t>
      </w:r>
      <w:r w:rsidR="00390B12">
        <w:rPr>
          <w:rFonts w:ascii="Times New Roman" w:hAnsi="Times New Roman"/>
          <w:b/>
          <w:sz w:val="24"/>
          <w:szCs w:val="24"/>
        </w:rPr>
        <w:t xml:space="preserve"> </w:t>
      </w:r>
      <w:r w:rsidR="00657A45" w:rsidRPr="00657A45">
        <w:rPr>
          <w:rFonts w:ascii="Times New Roman" w:hAnsi="Times New Roman"/>
          <w:b/>
          <w:sz w:val="24"/>
          <w:szCs w:val="24"/>
        </w:rPr>
        <w:t>ИСТОРИЯ ИЗОБРАЗИТЕЛЬНОГО ИСКУССТВА</w:t>
      </w:r>
    </w:p>
    <w:p w:rsidR="00613BFF" w:rsidRPr="00523026" w:rsidRDefault="00613BFF" w:rsidP="00AD3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sz w:val="24"/>
          <w:szCs w:val="24"/>
        </w:rPr>
      </w:pPr>
      <w:r w:rsidRPr="00523026">
        <w:rPr>
          <w:rFonts w:ascii="Times New Roman" w:hAnsi="Times New Roman"/>
          <w:sz w:val="24"/>
          <w:szCs w:val="24"/>
        </w:rP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(далее – ФГОС СПО) по специальности </w:t>
      </w:r>
      <w:r w:rsidRPr="00523026">
        <w:rPr>
          <w:rFonts w:ascii="Times New Roman" w:hAnsi="Times New Roman"/>
          <w:b/>
          <w:sz w:val="24"/>
          <w:szCs w:val="24"/>
        </w:rPr>
        <w:t>43.02.1</w:t>
      </w:r>
      <w:r w:rsidR="00390B12">
        <w:rPr>
          <w:rFonts w:ascii="Times New Roman" w:hAnsi="Times New Roman"/>
          <w:b/>
          <w:sz w:val="24"/>
          <w:szCs w:val="24"/>
        </w:rPr>
        <w:t>7</w:t>
      </w:r>
      <w:r w:rsidRPr="00523026">
        <w:rPr>
          <w:rFonts w:ascii="Times New Roman" w:hAnsi="Times New Roman"/>
          <w:b/>
          <w:sz w:val="24"/>
          <w:szCs w:val="24"/>
        </w:rPr>
        <w:t xml:space="preserve"> Технологи</w:t>
      </w:r>
      <w:r w:rsidR="00390B12">
        <w:rPr>
          <w:rFonts w:ascii="Times New Roman" w:hAnsi="Times New Roman"/>
          <w:b/>
          <w:sz w:val="24"/>
          <w:szCs w:val="24"/>
        </w:rPr>
        <w:t>и</w:t>
      </w:r>
      <w:r w:rsidRPr="00523026">
        <w:rPr>
          <w:rFonts w:ascii="Times New Roman" w:hAnsi="Times New Roman"/>
          <w:b/>
          <w:sz w:val="24"/>
          <w:szCs w:val="24"/>
        </w:rPr>
        <w:t xml:space="preserve"> </w:t>
      </w:r>
      <w:r w:rsidR="00390B12">
        <w:rPr>
          <w:rFonts w:ascii="Times New Roman" w:hAnsi="Times New Roman"/>
          <w:b/>
          <w:sz w:val="24"/>
          <w:szCs w:val="24"/>
        </w:rPr>
        <w:t>индустрии красоты</w:t>
      </w:r>
      <w:r w:rsidRPr="00523026">
        <w:rPr>
          <w:rFonts w:ascii="Times New Roman" w:hAnsi="Times New Roman"/>
          <w:sz w:val="24"/>
          <w:szCs w:val="24"/>
        </w:rPr>
        <w:t xml:space="preserve">,  укрупненная группа профессий </w:t>
      </w:r>
      <w:r w:rsidRPr="00523026">
        <w:rPr>
          <w:rFonts w:ascii="Times New Roman" w:hAnsi="Times New Roman"/>
          <w:b/>
          <w:sz w:val="24"/>
          <w:szCs w:val="24"/>
        </w:rPr>
        <w:t>43.00.00 Сервис и туризм</w:t>
      </w:r>
      <w:r w:rsidRPr="00523026">
        <w:rPr>
          <w:rFonts w:ascii="Times New Roman" w:hAnsi="Times New Roman"/>
          <w:sz w:val="24"/>
          <w:szCs w:val="24"/>
        </w:rPr>
        <w:t xml:space="preserve">. </w:t>
      </w:r>
    </w:p>
    <w:p w:rsidR="00613BFF" w:rsidRPr="00523026" w:rsidRDefault="00613BFF" w:rsidP="00AD3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23026">
        <w:rPr>
          <w:rFonts w:ascii="Times New Roman" w:hAnsi="Times New Roman"/>
          <w:sz w:val="24"/>
          <w:szCs w:val="24"/>
        </w:rPr>
        <w:t xml:space="preserve">Срок получения СПО в очной форме обучения на базе </w:t>
      </w:r>
      <w:r w:rsidR="00390B12">
        <w:rPr>
          <w:rFonts w:ascii="Times New Roman" w:hAnsi="Times New Roman"/>
          <w:sz w:val="24"/>
          <w:szCs w:val="24"/>
        </w:rPr>
        <w:t>среднего</w:t>
      </w:r>
      <w:r w:rsidRPr="00523026">
        <w:rPr>
          <w:rFonts w:ascii="Times New Roman" w:hAnsi="Times New Roman"/>
          <w:sz w:val="24"/>
          <w:szCs w:val="24"/>
        </w:rPr>
        <w:t xml:space="preserve"> общего образования </w:t>
      </w:r>
      <w:r w:rsidR="00390B12">
        <w:rPr>
          <w:rFonts w:ascii="Times New Roman" w:hAnsi="Times New Roman"/>
          <w:sz w:val="24"/>
          <w:szCs w:val="24"/>
        </w:rPr>
        <w:t>–</w:t>
      </w:r>
      <w:r w:rsidRPr="00523026">
        <w:rPr>
          <w:rFonts w:ascii="Times New Roman" w:hAnsi="Times New Roman"/>
          <w:sz w:val="24"/>
          <w:szCs w:val="24"/>
        </w:rPr>
        <w:t xml:space="preserve"> </w:t>
      </w:r>
      <w:r w:rsidR="00390B12">
        <w:rPr>
          <w:rFonts w:ascii="Times New Roman" w:hAnsi="Times New Roman"/>
          <w:sz w:val="24"/>
          <w:szCs w:val="24"/>
        </w:rPr>
        <w:t>1 год</w:t>
      </w:r>
      <w:r w:rsidRPr="00523026">
        <w:rPr>
          <w:rFonts w:ascii="Times New Roman" w:hAnsi="Times New Roman"/>
          <w:sz w:val="24"/>
          <w:szCs w:val="24"/>
        </w:rPr>
        <w:t xml:space="preserve"> 10 мес.</w:t>
      </w:r>
    </w:p>
    <w:p w:rsidR="00613BFF" w:rsidRPr="00523026" w:rsidRDefault="00613BFF" w:rsidP="00AD3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23026">
        <w:rPr>
          <w:rFonts w:ascii="Times New Roman" w:hAnsi="Times New Roman"/>
          <w:sz w:val="24"/>
          <w:szCs w:val="24"/>
        </w:rPr>
        <w:t>Организация-разработчик: ГАПОУ НСО «Новосибирский колледж парикмахерского искусства», 20</w:t>
      </w:r>
      <w:r w:rsidR="00390B12">
        <w:rPr>
          <w:rFonts w:ascii="Times New Roman" w:hAnsi="Times New Roman"/>
          <w:sz w:val="24"/>
          <w:szCs w:val="24"/>
        </w:rPr>
        <w:t>23</w:t>
      </w:r>
      <w:r w:rsidRPr="00523026">
        <w:rPr>
          <w:rFonts w:ascii="Times New Roman" w:hAnsi="Times New Roman"/>
          <w:sz w:val="24"/>
          <w:szCs w:val="24"/>
        </w:rPr>
        <w:t xml:space="preserve"> г.</w:t>
      </w:r>
    </w:p>
    <w:p w:rsidR="00571C1D" w:rsidRPr="00822037" w:rsidRDefault="00571C1D" w:rsidP="00AD3762">
      <w:pPr>
        <w:spacing w:after="0" w:line="240" w:lineRule="auto"/>
        <w:jc w:val="center"/>
        <w:rPr>
          <w:rFonts w:ascii="Times New Roman" w:hAnsi="Times New Roman"/>
          <w:b/>
          <w:sz w:val="24"/>
          <w:szCs w:val="24"/>
        </w:rPr>
      </w:pPr>
    </w:p>
    <w:p w:rsidR="009F4B3D" w:rsidRDefault="00571C1D" w:rsidP="00AD3762">
      <w:pPr>
        <w:spacing w:after="0" w:line="240" w:lineRule="auto"/>
        <w:ind w:right="-143" w:hanging="142"/>
        <w:jc w:val="center"/>
        <w:rPr>
          <w:rFonts w:ascii="Times New Roman" w:hAnsi="Times New Roman"/>
          <w:b/>
          <w:sz w:val="24"/>
          <w:szCs w:val="24"/>
        </w:rPr>
      </w:pPr>
      <w:r w:rsidRPr="00822037">
        <w:rPr>
          <w:rFonts w:ascii="Times New Roman" w:hAnsi="Times New Roman"/>
          <w:b/>
          <w:sz w:val="24"/>
          <w:szCs w:val="24"/>
        </w:rPr>
        <w:t xml:space="preserve">1. ОБЩАЯ ХАРАКТЕРИСТИКА РАБОЧЕЙ ПРОГРАММЫ УЧЕБНОЙ ДИСЦИПЛИНЫ </w:t>
      </w:r>
    </w:p>
    <w:p w:rsidR="00657A45" w:rsidRPr="00822037" w:rsidRDefault="00657A45" w:rsidP="00657A45">
      <w:pPr>
        <w:spacing w:after="0"/>
        <w:jc w:val="center"/>
        <w:rPr>
          <w:rFonts w:ascii="Times New Roman" w:hAnsi="Times New Roman"/>
          <w:b/>
          <w:sz w:val="24"/>
          <w:szCs w:val="24"/>
        </w:rPr>
      </w:pPr>
      <w:r>
        <w:rPr>
          <w:rFonts w:ascii="Times New Roman" w:hAnsi="Times New Roman"/>
          <w:b/>
          <w:sz w:val="24"/>
          <w:szCs w:val="24"/>
        </w:rPr>
        <w:t xml:space="preserve">ОП.07 </w:t>
      </w:r>
      <w:r w:rsidRPr="00657A45">
        <w:rPr>
          <w:rFonts w:ascii="Times New Roman" w:hAnsi="Times New Roman"/>
          <w:b/>
          <w:sz w:val="24"/>
          <w:szCs w:val="24"/>
        </w:rPr>
        <w:t>ИСТОРИЯ ИЗОБРАЗИТЕЛЬНОГО ИСКУССТВА</w:t>
      </w:r>
    </w:p>
    <w:p w:rsidR="00571C1D" w:rsidRPr="00822037" w:rsidRDefault="00571C1D" w:rsidP="00AD3762">
      <w:pPr>
        <w:spacing w:before="120" w:after="0" w:line="240" w:lineRule="auto"/>
        <w:ind w:firstLine="658"/>
        <w:rPr>
          <w:rFonts w:ascii="Times New Roman" w:hAnsi="Times New Roman"/>
          <w:b/>
          <w:sz w:val="24"/>
          <w:szCs w:val="24"/>
        </w:rPr>
      </w:pPr>
      <w:r w:rsidRPr="00822037">
        <w:rPr>
          <w:rFonts w:ascii="Times New Roman" w:hAnsi="Times New Roman"/>
          <w:b/>
          <w:sz w:val="24"/>
          <w:szCs w:val="24"/>
        </w:rPr>
        <w:t>1.1.</w:t>
      </w:r>
      <w:r w:rsidR="00390B12">
        <w:rPr>
          <w:rFonts w:ascii="Times New Roman" w:hAnsi="Times New Roman"/>
          <w:b/>
          <w:sz w:val="24"/>
          <w:szCs w:val="24"/>
        </w:rPr>
        <w:t xml:space="preserve"> </w:t>
      </w:r>
      <w:r w:rsidRPr="00822037">
        <w:rPr>
          <w:rFonts w:ascii="Times New Roman" w:hAnsi="Times New Roman"/>
          <w:b/>
          <w:sz w:val="24"/>
          <w:szCs w:val="24"/>
        </w:rPr>
        <w:t xml:space="preserve">Область применения </w:t>
      </w:r>
      <w:r w:rsidR="00F47328">
        <w:rPr>
          <w:rFonts w:ascii="Times New Roman" w:hAnsi="Times New Roman"/>
          <w:b/>
          <w:sz w:val="24"/>
          <w:szCs w:val="24"/>
        </w:rPr>
        <w:t>рабоче</w:t>
      </w:r>
      <w:r w:rsidRPr="00822037">
        <w:rPr>
          <w:rFonts w:ascii="Times New Roman" w:hAnsi="Times New Roman"/>
          <w:b/>
          <w:sz w:val="24"/>
          <w:szCs w:val="24"/>
        </w:rPr>
        <w:t>й программы</w:t>
      </w:r>
    </w:p>
    <w:p w:rsidR="003549D9" w:rsidRPr="00865BE5" w:rsidRDefault="00F47328" w:rsidP="00657A45">
      <w:pPr>
        <w:spacing w:after="0" w:line="240" w:lineRule="auto"/>
        <w:ind w:firstLine="658"/>
        <w:jc w:val="both"/>
        <w:rPr>
          <w:rFonts w:ascii="Times New Roman" w:hAnsi="Times New Roman"/>
          <w:sz w:val="24"/>
          <w:szCs w:val="24"/>
        </w:rPr>
      </w:pPr>
      <w:r>
        <w:rPr>
          <w:rFonts w:ascii="Times New Roman" w:hAnsi="Times New Roman"/>
          <w:sz w:val="24"/>
          <w:szCs w:val="24"/>
        </w:rPr>
        <w:t>Р</w:t>
      </w:r>
      <w:r w:rsidR="00571C1D" w:rsidRPr="00822037">
        <w:rPr>
          <w:rFonts w:ascii="Times New Roman" w:hAnsi="Times New Roman"/>
          <w:sz w:val="24"/>
          <w:szCs w:val="24"/>
        </w:rPr>
        <w:t xml:space="preserve">абочая программа учебной дисциплины </w:t>
      </w:r>
      <w:r w:rsidR="00657A45" w:rsidRPr="00657A45">
        <w:rPr>
          <w:rFonts w:ascii="Times New Roman" w:hAnsi="Times New Roman"/>
          <w:sz w:val="24"/>
          <w:szCs w:val="24"/>
        </w:rPr>
        <w:t>ОП.07 История изобразительного искусства</w:t>
      </w:r>
      <w:r w:rsidR="00657A45" w:rsidRPr="00822037">
        <w:rPr>
          <w:rFonts w:ascii="Times New Roman" w:hAnsi="Times New Roman"/>
          <w:sz w:val="24"/>
          <w:szCs w:val="24"/>
        </w:rPr>
        <w:t xml:space="preserve"> </w:t>
      </w:r>
      <w:r w:rsidR="00571C1D" w:rsidRPr="00822037">
        <w:rPr>
          <w:rFonts w:ascii="Times New Roman" w:hAnsi="Times New Roman"/>
          <w:sz w:val="24"/>
          <w:szCs w:val="24"/>
        </w:rPr>
        <w:t>является частью основной образовательной программы в соответствии с ФГОС СПО по специальности 43.02.1</w:t>
      </w:r>
      <w:r w:rsidR="00390B12">
        <w:rPr>
          <w:rFonts w:ascii="Times New Roman" w:hAnsi="Times New Roman"/>
          <w:sz w:val="24"/>
          <w:szCs w:val="24"/>
        </w:rPr>
        <w:t>7</w:t>
      </w:r>
      <w:r w:rsidR="00571C1D" w:rsidRPr="00822037">
        <w:rPr>
          <w:rFonts w:ascii="Times New Roman" w:hAnsi="Times New Roman"/>
          <w:sz w:val="24"/>
          <w:szCs w:val="24"/>
        </w:rPr>
        <w:t>. Технологи</w:t>
      </w:r>
      <w:r w:rsidR="00390B12">
        <w:rPr>
          <w:rFonts w:ascii="Times New Roman" w:hAnsi="Times New Roman"/>
          <w:sz w:val="24"/>
          <w:szCs w:val="24"/>
        </w:rPr>
        <w:t>и индустрии красоты</w:t>
      </w:r>
      <w:r w:rsidR="00571C1D" w:rsidRPr="00822037">
        <w:rPr>
          <w:rFonts w:ascii="Times New Roman" w:hAnsi="Times New Roman"/>
          <w:sz w:val="24"/>
          <w:szCs w:val="24"/>
        </w:rPr>
        <w:t xml:space="preserve">. </w:t>
      </w:r>
      <w:r w:rsidR="00F12A53" w:rsidRPr="00F12A53">
        <w:rPr>
          <w:rFonts w:ascii="Times New Roman" w:hAnsi="Times New Roman"/>
          <w:sz w:val="24"/>
          <w:szCs w:val="24"/>
        </w:rPr>
        <w:t xml:space="preserve">Учебная дисциплина </w:t>
      </w:r>
      <w:r w:rsidR="003549D9" w:rsidRPr="00865BE5">
        <w:rPr>
          <w:rFonts w:ascii="Times New Roman" w:hAnsi="Times New Roman"/>
          <w:sz w:val="24"/>
          <w:szCs w:val="24"/>
        </w:rPr>
        <w:t xml:space="preserve"> входит в </w:t>
      </w:r>
      <w:r w:rsidR="009F4B3D">
        <w:rPr>
          <w:rFonts w:ascii="Times New Roman" w:hAnsi="Times New Roman"/>
          <w:sz w:val="24"/>
          <w:szCs w:val="24"/>
        </w:rPr>
        <w:t>общепрофессиональны</w:t>
      </w:r>
      <w:r w:rsidR="003549D9" w:rsidRPr="00865BE5">
        <w:rPr>
          <w:rFonts w:ascii="Times New Roman" w:hAnsi="Times New Roman"/>
          <w:sz w:val="24"/>
          <w:szCs w:val="24"/>
        </w:rPr>
        <w:t>й цикл</w:t>
      </w:r>
      <w:r w:rsidR="00F12A53">
        <w:rPr>
          <w:rFonts w:ascii="Times New Roman" w:hAnsi="Times New Roman"/>
          <w:sz w:val="24"/>
          <w:szCs w:val="24"/>
        </w:rPr>
        <w:t xml:space="preserve">, </w:t>
      </w:r>
      <w:r w:rsidR="00F12A53" w:rsidRPr="00F12A53">
        <w:rPr>
          <w:rFonts w:ascii="Times New Roman" w:hAnsi="Times New Roman"/>
          <w:sz w:val="24"/>
          <w:szCs w:val="24"/>
        </w:rPr>
        <w:t>сформирована за счет вариативной части образовательной программы, связана с учебной дисциплиной ОП.04 Рисунок и живопись.</w:t>
      </w:r>
    </w:p>
    <w:p w:rsidR="00571C1D" w:rsidRDefault="00571C1D" w:rsidP="00AD3762">
      <w:pPr>
        <w:suppressAutoHyphens/>
        <w:spacing w:before="120" w:after="120" w:line="240" w:lineRule="auto"/>
        <w:ind w:firstLine="658"/>
        <w:rPr>
          <w:rFonts w:ascii="Times New Roman" w:hAnsi="Times New Roman"/>
          <w:b/>
          <w:sz w:val="24"/>
          <w:szCs w:val="24"/>
        </w:rPr>
      </w:pPr>
      <w:r w:rsidRPr="00822037">
        <w:rPr>
          <w:rFonts w:ascii="Times New Roman" w:hAnsi="Times New Roman"/>
          <w:b/>
          <w:sz w:val="24"/>
          <w:szCs w:val="24"/>
        </w:rPr>
        <w:t>1.2. Цель и планируемые результаты освоения дисциплины: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7"/>
        <w:gridCol w:w="3875"/>
        <w:gridCol w:w="3875"/>
      </w:tblGrid>
      <w:tr w:rsidR="00657A45" w:rsidRPr="00AF0581" w:rsidTr="00C13042">
        <w:trPr>
          <w:trHeight w:val="649"/>
        </w:trPr>
        <w:tc>
          <w:tcPr>
            <w:tcW w:w="1242" w:type="dxa"/>
          </w:tcPr>
          <w:p w:rsidR="00657A45" w:rsidRPr="00AF0581" w:rsidRDefault="00657A45" w:rsidP="00C13042">
            <w:pPr>
              <w:suppressAutoHyphens/>
              <w:spacing w:after="0" w:line="240" w:lineRule="auto"/>
              <w:jc w:val="center"/>
              <w:rPr>
                <w:rFonts w:ascii="Times New Roman" w:hAnsi="Times New Roman"/>
                <w:b/>
                <w:sz w:val="24"/>
                <w:szCs w:val="24"/>
              </w:rPr>
            </w:pPr>
            <w:r w:rsidRPr="00AF0581">
              <w:rPr>
                <w:rFonts w:ascii="Times New Roman" w:hAnsi="Times New Roman"/>
                <w:b/>
                <w:sz w:val="24"/>
                <w:szCs w:val="24"/>
              </w:rPr>
              <w:t xml:space="preserve">Код </w:t>
            </w:r>
          </w:p>
          <w:p w:rsidR="00657A45" w:rsidRPr="00AF0581" w:rsidRDefault="00657A45" w:rsidP="00C13042">
            <w:pPr>
              <w:suppressAutoHyphens/>
              <w:spacing w:after="0" w:line="240" w:lineRule="auto"/>
              <w:jc w:val="center"/>
              <w:rPr>
                <w:rFonts w:ascii="Times New Roman" w:hAnsi="Times New Roman"/>
                <w:b/>
                <w:sz w:val="24"/>
                <w:szCs w:val="24"/>
              </w:rPr>
            </w:pPr>
            <w:r w:rsidRPr="00AF0581">
              <w:rPr>
                <w:rFonts w:ascii="Times New Roman" w:hAnsi="Times New Roman"/>
                <w:b/>
                <w:sz w:val="24"/>
                <w:szCs w:val="24"/>
              </w:rPr>
              <w:t xml:space="preserve">ПК, </w:t>
            </w:r>
            <w:proofErr w:type="gramStart"/>
            <w:r w:rsidRPr="00AF0581">
              <w:rPr>
                <w:rFonts w:ascii="Times New Roman" w:hAnsi="Times New Roman"/>
                <w:b/>
                <w:sz w:val="24"/>
                <w:szCs w:val="24"/>
              </w:rPr>
              <w:t>ОК</w:t>
            </w:r>
            <w:proofErr w:type="gramEnd"/>
          </w:p>
        </w:tc>
        <w:tc>
          <w:tcPr>
            <w:tcW w:w="2410" w:type="dxa"/>
            <w:vAlign w:val="center"/>
          </w:tcPr>
          <w:p w:rsidR="00657A45" w:rsidRPr="00AF0581" w:rsidRDefault="00657A45" w:rsidP="00C13042">
            <w:pPr>
              <w:suppressAutoHyphens/>
              <w:spacing w:after="0" w:line="240" w:lineRule="auto"/>
              <w:jc w:val="center"/>
              <w:rPr>
                <w:rFonts w:ascii="Times New Roman" w:hAnsi="Times New Roman"/>
                <w:b/>
                <w:sz w:val="24"/>
                <w:szCs w:val="24"/>
              </w:rPr>
            </w:pPr>
            <w:r w:rsidRPr="00AF0581">
              <w:rPr>
                <w:rFonts w:ascii="Times New Roman" w:hAnsi="Times New Roman"/>
                <w:b/>
                <w:sz w:val="24"/>
                <w:szCs w:val="24"/>
              </w:rPr>
              <w:t>Умения</w:t>
            </w:r>
          </w:p>
        </w:tc>
        <w:tc>
          <w:tcPr>
            <w:tcW w:w="2410" w:type="dxa"/>
            <w:vAlign w:val="center"/>
          </w:tcPr>
          <w:p w:rsidR="00657A45" w:rsidRPr="00AF0581" w:rsidRDefault="00657A45" w:rsidP="00C13042">
            <w:pPr>
              <w:suppressAutoHyphens/>
              <w:spacing w:after="0" w:line="240" w:lineRule="auto"/>
              <w:jc w:val="center"/>
              <w:rPr>
                <w:rFonts w:ascii="Times New Roman" w:hAnsi="Times New Roman"/>
                <w:b/>
                <w:sz w:val="24"/>
                <w:szCs w:val="24"/>
              </w:rPr>
            </w:pPr>
            <w:r w:rsidRPr="00AF0581">
              <w:rPr>
                <w:rFonts w:ascii="Times New Roman" w:hAnsi="Times New Roman"/>
                <w:b/>
                <w:sz w:val="24"/>
                <w:szCs w:val="24"/>
              </w:rPr>
              <w:t>Знания</w:t>
            </w:r>
          </w:p>
        </w:tc>
      </w:tr>
      <w:tr w:rsidR="00657A45" w:rsidRPr="00822037" w:rsidTr="00C13042">
        <w:trPr>
          <w:trHeight w:val="77"/>
        </w:trPr>
        <w:tc>
          <w:tcPr>
            <w:tcW w:w="1242" w:type="dxa"/>
          </w:tcPr>
          <w:p w:rsidR="00657A45" w:rsidRPr="00406FAA" w:rsidRDefault="00657A45" w:rsidP="00012E91">
            <w:pPr>
              <w:spacing w:after="0" w:line="240" w:lineRule="auto"/>
              <w:jc w:val="center"/>
              <w:rPr>
                <w:rFonts w:ascii="Times New Roman" w:hAnsi="Times New Roman"/>
                <w:sz w:val="24"/>
                <w:szCs w:val="24"/>
              </w:rPr>
            </w:pPr>
            <w:proofErr w:type="gramStart"/>
            <w:r w:rsidRPr="00406FAA">
              <w:rPr>
                <w:rFonts w:ascii="Times New Roman" w:hAnsi="Times New Roman"/>
                <w:sz w:val="24"/>
                <w:szCs w:val="24"/>
              </w:rPr>
              <w:t>ОК</w:t>
            </w:r>
            <w:proofErr w:type="gramEnd"/>
            <w:r w:rsidRPr="00406FAA">
              <w:rPr>
                <w:rFonts w:ascii="Times New Roman" w:hAnsi="Times New Roman"/>
                <w:sz w:val="24"/>
                <w:szCs w:val="24"/>
              </w:rPr>
              <w:t xml:space="preserve"> 01</w:t>
            </w:r>
            <w:r w:rsidR="00012E91">
              <w:rPr>
                <w:rFonts w:ascii="Times New Roman" w:hAnsi="Times New Roman"/>
                <w:sz w:val="24"/>
                <w:szCs w:val="24"/>
              </w:rPr>
              <w:t xml:space="preserve">, </w:t>
            </w:r>
            <w:r w:rsidRPr="00406FAA">
              <w:rPr>
                <w:rFonts w:ascii="Times New Roman" w:hAnsi="Times New Roman"/>
                <w:sz w:val="24"/>
                <w:szCs w:val="24"/>
              </w:rPr>
              <w:t>ОК 02</w:t>
            </w:r>
          </w:p>
          <w:p w:rsidR="00657A45" w:rsidRPr="00406FAA" w:rsidRDefault="00657A45" w:rsidP="00012E91">
            <w:pPr>
              <w:spacing w:after="0" w:line="240" w:lineRule="auto"/>
              <w:jc w:val="center"/>
              <w:rPr>
                <w:rFonts w:ascii="Times New Roman" w:hAnsi="Times New Roman"/>
                <w:sz w:val="24"/>
                <w:szCs w:val="24"/>
              </w:rPr>
            </w:pPr>
            <w:proofErr w:type="gramStart"/>
            <w:r w:rsidRPr="00406FAA">
              <w:rPr>
                <w:rFonts w:ascii="Times New Roman" w:hAnsi="Times New Roman"/>
                <w:sz w:val="24"/>
                <w:szCs w:val="24"/>
              </w:rPr>
              <w:t>ОК</w:t>
            </w:r>
            <w:proofErr w:type="gramEnd"/>
            <w:r w:rsidRPr="00406FAA">
              <w:rPr>
                <w:rFonts w:ascii="Times New Roman" w:hAnsi="Times New Roman"/>
                <w:sz w:val="24"/>
                <w:szCs w:val="24"/>
              </w:rPr>
              <w:t xml:space="preserve"> 03</w:t>
            </w:r>
            <w:r w:rsidR="00012E91">
              <w:rPr>
                <w:rFonts w:ascii="Times New Roman" w:hAnsi="Times New Roman"/>
                <w:sz w:val="24"/>
                <w:szCs w:val="24"/>
              </w:rPr>
              <w:t xml:space="preserve">, </w:t>
            </w:r>
            <w:r w:rsidRPr="00406FAA">
              <w:rPr>
                <w:rFonts w:ascii="Times New Roman" w:hAnsi="Times New Roman"/>
                <w:sz w:val="24"/>
                <w:szCs w:val="24"/>
              </w:rPr>
              <w:t>ОК 04</w:t>
            </w:r>
          </w:p>
          <w:p w:rsidR="00657A45" w:rsidRPr="00406FAA" w:rsidRDefault="00657A45" w:rsidP="00012E91">
            <w:pPr>
              <w:spacing w:after="0" w:line="240" w:lineRule="auto"/>
              <w:jc w:val="center"/>
              <w:rPr>
                <w:rFonts w:ascii="Times New Roman" w:hAnsi="Times New Roman"/>
                <w:sz w:val="24"/>
                <w:szCs w:val="24"/>
              </w:rPr>
            </w:pPr>
            <w:proofErr w:type="gramStart"/>
            <w:r w:rsidRPr="00406FAA">
              <w:rPr>
                <w:rFonts w:ascii="Times New Roman" w:hAnsi="Times New Roman"/>
                <w:sz w:val="24"/>
                <w:szCs w:val="24"/>
              </w:rPr>
              <w:t>ОК</w:t>
            </w:r>
            <w:proofErr w:type="gramEnd"/>
            <w:r w:rsidRPr="00406FAA">
              <w:rPr>
                <w:rFonts w:ascii="Times New Roman" w:hAnsi="Times New Roman"/>
                <w:sz w:val="24"/>
                <w:szCs w:val="24"/>
              </w:rPr>
              <w:t xml:space="preserve"> 06</w:t>
            </w:r>
            <w:r w:rsidR="00012E91">
              <w:rPr>
                <w:rFonts w:ascii="Times New Roman" w:hAnsi="Times New Roman"/>
                <w:sz w:val="24"/>
                <w:szCs w:val="24"/>
              </w:rPr>
              <w:t xml:space="preserve">, </w:t>
            </w:r>
            <w:r w:rsidRPr="00406FAA">
              <w:rPr>
                <w:rFonts w:ascii="Times New Roman" w:hAnsi="Times New Roman"/>
                <w:sz w:val="24"/>
                <w:szCs w:val="24"/>
              </w:rPr>
              <w:t>ОК 09</w:t>
            </w:r>
          </w:p>
          <w:p w:rsidR="00012E91" w:rsidRPr="00012E91" w:rsidRDefault="00012E91" w:rsidP="00012E91">
            <w:pPr>
              <w:spacing w:after="0" w:line="240" w:lineRule="auto"/>
              <w:jc w:val="center"/>
              <w:rPr>
                <w:rFonts w:ascii="Times New Roman" w:hAnsi="Times New Roman"/>
                <w:sz w:val="24"/>
                <w:szCs w:val="24"/>
              </w:rPr>
            </w:pPr>
            <w:r w:rsidRPr="00012E91">
              <w:rPr>
                <w:rFonts w:ascii="Times New Roman" w:hAnsi="Times New Roman"/>
                <w:sz w:val="24"/>
                <w:szCs w:val="24"/>
              </w:rPr>
              <w:t xml:space="preserve">ПК 1.4, ПК 1.5. </w:t>
            </w:r>
          </w:p>
          <w:p w:rsidR="00657A45" w:rsidRPr="00012E91" w:rsidRDefault="00012E91" w:rsidP="00012E91">
            <w:pPr>
              <w:spacing w:after="0" w:line="240" w:lineRule="auto"/>
              <w:jc w:val="center"/>
              <w:rPr>
                <w:rFonts w:ascii="Times New Roman" w:hAnsi="Times New Roman"/>
                <w:sz w:val="24"/>
                <w:szCs w:val="24"/>
              </w:rPr>
            </w:pPr>
            <w:r w:rsidRPr="00012E91">
              <w:rPr>
                <w:rFonts w:ascii="Times New Roman" w:hAnsi="Times New Roman"/>
                <w:sz w:val="24"/>
                <w:szCs w:val="24"/>
              </w:rPr>
              <w:t>ПК 3.3, ПК 4.6</w:t>
            </w:r>
          </w:p>
        </w:tc>
        <w:tc>
          <w:tcPr>
            <w:tcW w:w="2410" w:type="dxa"/>
          </w:tcPr>
          <w:p w:rsidR="00657A45" w:rsidRPr="00694B17" w:rsidRDefault="00657A45" w:rsidP="00657A45">
            <w:pPr>
              <w:pStyle w:val="a7"/>
              <w:numPr>
                <w:ilvl w:val="0"/>
                <w:numId w:val="5"/>
              </w:numPr>
              <w:tabs>
                <w:tab w:val="left" w:pos="458"/>
              </w:tabs>
              <w:spacing w:after="0"/>
              <w:ind w:left="0" w:firstLine="174"/>
              <w:rPr>
                <w:szCs w:val="24"/>
              </w:rPr>
            </w:pPr>
            <w:r w:rsidRPr="00694B17">
              <w:rPr>
                <w:szCs w:val="24"/>
              </w:rPr>
              <w:t>анализировать исторические особенности эпохи, произведения изобразительного искусства, его стилевые и жанровые особенности;</w:t>
            </w:r>
          </w:p>
          <w:p w:rsidR="00657A45" w:rsidRPr="00694B17" w:rsidRDefault="00657A45" w:rsidP="00657A45">
            <w:pPr>
              <w:pStyle w:val="a7"/>
              <w:numPr>
                <w:ilvl w:val="0"/>
                <w:numId w:val="5"/>
              </w:numPr>
              <w:tabs>
                <w:tab w:val="left" w:pos="458"/>
              </w:tabs>
              <w:spacing w:after="0"/>
              <w:ind w:left="0" w:firstLine="174"/>
              <w:rPr>
                <w:szCs w:val="24"/>
              </w:rPr>
            </w:pPr>
            <w:r w:rsidRPr="00694B17">
              <w:rPr>
                <w:szCs w:val="24"/>
              </w:rPr>
              <w:t>ориентироваться в различных направлениях зарубежного и русского изобразительного искусства;</w:t>
            </w:r>
          </w:p>
          <w:p w:rsidR="00657A45" w:rsidRPr="00694B17" w:rsidRDefault="00657A45" w:rsidP="00657A45">
            <w:pPr>
              <w:pStyle w:val="a7"/>
              <w:numPr>
                <w:ilvl w:val="0"/>
                <w:numId w:val="5"/>
              </w:numPr>
              <w:tabs>
                <w:tab w:val="left" w:pos="458"/>
              </w:tabs>
              <w:spacing w:after="0"/>
              <w:ind w:left="0" w:firstLine="174"/>
              <w:rPr>
                <w:szCs w:val="24"/>
                <w:lang w:eastAsia="en-US"/>
              </w:rPr>
            </w:pPr>
            <w:r w:rsidRPr="00694B17">
              <w:rPr>
                <w:szCs w:val="24"/>
              </w:rPr>
              <w:t>применять материал по истории изобразительного искусства в профессиональной деятельности;</w:t>
            </w:r>
          </w:p>
        </w:tc>
        <w:tc>
          <w:tcPr>
            <w:tcW w:w="2410" w:type="dxa"/>
          </w:tcPr>
          <w:p w:rsidR="00657A45" w:rsidRPr="00694B17" w:rsidRDefault="00657A45" w:rsidP="00657A45">
            <w:pPr>
              <w:pStyle w:val="a7"/>
              <w:numPr>
                <w:ilvl w:val="0"/>
                <w:numId w:val="6"/>
              </w:numPr>
              <w:tabs>
                <w:tab w:val="left" w:pos="424"/>
              </w:tabs>
              <w:spacing w:after="0"/>
              <w:ind w:left="0" w:firstLine="141"/>
              <w:rPr>
                <w:szCs w:val="24"/>
              </w:rPr>
            </w:pPr>
            <w:r w:rsidRPr="00694B17">
              <w:rPr>
                <w:szCs w:val="24"/>
              </w:rPr>
              <w:t>основы искусствоведения;</w:t>
            </w:r>
          </w:p>
          <w:p w:rsidR="00657A45" w:rsidRPr="00694B17" w:rsidRDefault="00657A45" w:rsidP="00657A45">
            <w:pPr>
              <w:pStyle w:val="a7"/>
              <w:numPr>
                <w:ilvl w:val="0"/>
                <w:numId w:val="6"/>
              </w:numPr>
              <w:tabs>
                <w:tab w:val="left" w:pos="424"/>
              </w:tabs>
              <w:spacing w:after="0"/>
              <w:ind w:left="0" w:firstLine="141"/>
              <w:rPr>
                <w:szCs w:val="24"/>
              </w:rPr>
            </w:pPr>
            <w:r w:rsidRPr="00694B17">
              <w:rPr>
                <w:szCs w:val="24"/>
              </w:rPr>
              <w:t>истори</w:t>
            </w:r>
            <w:r w:rsidR="004A65D7">
              <w:rPr>
                <w:szCs w:val="24"/>
              </w:rPr>
              <w:t>я</w:t>
            </w:r>
            <w:r w:rsidRPr="00694B17">
              <w:rPr>
                <w:szCs w:val="24"/>
              </w:rPr>
              <w:t xml:space="preserve"> изобразительного искусства в контексте развития мировой и русской культуры;</w:t>
            </w:r>
          </w:p>
          <w:p w:rsidR="00657A45" w:rsidRPr="004A65D7" w:rsidRDefault="00657A45" w:rsidP="004A65D7">
            <w:pPr>
              <w:pStyle w:val="a7"/>
              <w:numPr>
                <w:ilvl w:val="0"/>
                <w:numId w:val="6"/>
              </w:numPr>
              <w:tabs>
                <w:tab w:val="left" w:pos="424"/>
              </w:tabs>
              <w:spacing w:after="0"/>
              <w:ind w:left="0" w:firstLine="141"/>
              <w:rPr>
                <w:szCs w:val="24"/>
              </w:rPr>
            </w:pPr>
            <w:r w:rsidRPr="00694B17">
              <w:rPr>
                <w:szCs w:val="24"/>
              </w:rPr>
              <w:t>характерные стилевые и жанровые особенности произведений изобразительного иск</w:t>
            </w:r>
            <w:r w:rsidR="004A65D7">
              <w:rPr>
                <w:szCs w:val="24"/>
              </w:rPr>
              <w:t>усства различных эпох и культур</w:t>
            </w:r>
          </w:p>
        </w:tc>
      </w:tr>
    </w:tbl>
    <w:p w:rsidR="00657A45" w:rsidRDefault="00657A45" w:rsidP="00AD3762">
      <w:pPr>
        <w:suppressAutoHyphens/>
        <w:spacing w:before="120" w:after="120" w:line="240" w:lineRule="auto"/>
        <w:ind w:firstLine="658"/>
        <w:rPr>
          <w:rFonts w:ascii="Times New Roman" w:hAnsi="Times New Roman"/>
          <w:b/>
          <w:sz w:val="24"/>
          <w:szCs w:val="24"/>
        </w:rPr>
      </w:pPr>
    </w:p>
    <w:p w:rsidR="00571C1D" w:rsidRPr="00822037" w:rsidRDefault="00571C1D" w:rsidP="00AD3762">
      <w:pPr>
        <w:spacing w:before="240" w:after="0" w:line="240" w:lineRule="auto"/>
        <w:jc w:val="center"/>
        <w:rPr>
          <w:rFonts w:ascii="Times New Roman" w:hAnsi="Times New Roman"/>
          <w:b/>
          <w:sz w:val="24"/>
          <w:szCs w:val="24"/>
        </w:rPr>
      </w:pPr>
      <w:r w:rsidRPr="00822037">
        <w:rPr>
          <w:rFonts w:ascii="Times New Roman" w:hAnsi="Times New Roman"/>
          <w:b/>
          <w:sz w:val="24"/>
          <w:szCs w:val="24"/>
        </w:rPr>
        <w:t>2. СТРУКТУРА И СОДЕРЖАНИЕ УЧЕБНОЙ ДИСЦИПЛИНЫ</w:t>
      </w:r>
    </w:p>
    <w:p w:rsidR="00571C1D" w:rsidRDefault="00571C1D" w:rsidP="00AD3762">
      <w:pPr>
        <w:suppressAutoHyphens/>
        <w:spacing w:before="120" w:after="0"/>
        <w:ind w:left="709"/>
        <w:rPr>
          <w:rFonts w:ascii="Times New Roman" w:hAnsi="Times New Roman"/>
          <w:b/>
          <w:sz w:val="24"/>
          <w:szCs w:val="24"/>
        </w:rPr>
      </w:pPr>
      <w:r w:rsidRPr="00822037">
        <w:rPr>
          <w:rFonts w:ascii="Times New Roman" w:hAnsi="Times New Roman"/>
          <w:b/>
          <w:sz w:val="24"/>
          <w:szCs w:val="24"/>
        </w:rPr>
        <w:t>2.1. Объем учебной дисциплины и виды учебной работы</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51"/>
      </w:tblGrid>
      <w:tr w:rsidR="00657A45" w:rsidRPr="00657A45" w:rsidTr="00C13042">
        <w:trPr>
          <w:trHeight w:val="98"/>
        </w:trPr>
        <w:tc>
          <w:tcPr>
            <w:tcW w:w="7200" w:type="dxa"/>
            <w:vAlign w:val="center"/>
          </w:tcPr>
          <w:p w:rsidR="00657A45" w:rsidRPr="00314939" w:rsidRDefault="00657A45" w:rsidP="00C13042">
            <w:pPr>
              <w:pStyle w:val="Default"/>
              <w:jc w:val="center"/>
              <w:rPr>
                <w:b/>
              </w:rPr>
            </w:pPr>
            <w:r w:rsidRPr="00314939">
              <w:rPr>
                <w:b/>
                <w:bCs/>
              </w:rPr>
              <w:t>Вид учебной работы</w:t>
            </w:r>
          </w:p>
        </w:tc>
        <w:tc>
          <w:tcPr>
            <w:tcW w:w="2551" w:type="dxa"/>
            <w:vAlign w:val="center"/>
          </w:tcPr>
          <w:p w:rsidR="00657A45" w:rsidRPr="00314939" w:rsidRDefault="00657A45" w:rsidP="00C13042">
            <w:pPr>
              <w:pStyle w:val="Default"/>
              <w:jc w:val="center"/>
              <w:rPr>
                <w:b/>
              </w:rPr>
            </w:pPr>
            <w:r w:rsidRPr="00314939">
              <w:rPr>
                <w:b/>
                <w:bCs/>
              </w:rPr>
              <w:t>Объем в часах</w:t>
            </w:r>
          </w:p>
        </w:tc>
      </w:tr>
      <w:tr w:rsidR="00657A45" w:rsidRPr="00657A45" w:rsidTr="00657A45">
        <w:trPr>
          <w:trHeight w:val="102"/>
        </w:trPr>
        <w:tc>
          <w:tcPr>
            <w:tcW w:w="7200" w:type="dxa"/>
          </w:tcPr>
          <w:p w:rsidR="00657A45" w:rsidRPr="00657A45" w:rsidRDefault="00657A45" w:rsidP="00C13042">
            <w:pPr>
              <w:pStyle w:val="Default"/>
              <w:rPr>
                <w:b/>
              </w:rPr>
            </w:pPr>
            <w:r w:rsidRPr="00657A45">
              <w:rPr>
                <w:bCs/>
              </w:rPr>
              <w:t xml:space="preserve">Объем образовательной программы учебной дисциплины </w:t>
            </w:r>
          </w:p>
        </w:tc>
        <w:tc>
          <w:tcPr>
            <w:tcW w:w="2551" w:type="dxa"/>
            <w:shd w:val="clear" w:color="auto" w:fill="FFFFFF" w:themeFill="background1"/>
          </w:tcPr>
          <w:p w:rsidR="00657A45" w:rsidRPr="00657A45" w:rsidRDefault="00657A45" w:rsidP="00C13042">
            <w:pPr>
              <w:pStyle w:val="Default"/>
              <w:jc w:val="center"/>
            </w:pPr>
            <w:r w:rsidRPr="00657A45">
              <w:t>72</w:t>
            </w:r>
          </w:p>
        </w:tc>
      </w:tr>
      <w:tr w:rsidR="00657A45" w:rsidRPr="00657A45" w:rsidTr="00657A45">
        <w:trPr>
          <w:trHeight w:val="98"/>
        </w:trPr>
        <w:tc>
          <w:tcPr>
            <w:tcW w:w="7200" w:type="dxa"/>
          </w:tcPr>
          <w:p w:rsidR="00657A45" w:rsidRPr="00657A45" w:rsidRDefault="00657A45" w:rsidP="00C13042">
            <w:pPr>
              <w:pStyle w:val="Default"/>
              <w:rPr>
                <w:b/>
              </w:rPr>
            </w:pPr>
            <w:r w:rsidRPr="00657A45">
              <w:rPr>
                <w:bCs/>
              </w:rPr>
              <w:t xml:space="preserve">в </w:t>
            </w:r>
            <w:proofErr w:type="spellStart"/>
            <w:r w:rsidRPr="00657A45">
              <w:rPr>
                <w:bCs/>
              </w:rPr>
              <w:t>т.ч</w:t>
            </w:r>
            <w:proofErr w:type="spellEnd"/>
            <w:r w:rsidRPr="00657A45">
              <w:rPr>
                <w:bCs/>
              </w:rPr>
              <w:t xml:space="preserve">. в форме практической подготовки </w:t>
            </w:r>
          </w:p>
        </w:tc>
        <w:tc>
          <w:tcPr>
            <w:tcW w:w="2551" w:type="dxa"/>
            <w:shd w:val="clear" w:color="auto" w:fill="FFFFFF" w:themeFill="background1"/>
          </w:tcPr>
          <w:p w:rsidR="00657A45" w:rsidRPr="00657A45" w:rsidRDefault="00657A45" w:rsidP="00C13042">
            <w:pPr>
              <w:pStyle w:val="Default"/>
              <w:jc w:val="center"/>
              <w:rPr>
                <w:b/>
              </w:rPr>
            </w:pPr>
            <w:r w:rsidRPr="00657A45">
              <w:t>24</w:t>
            </w:r>
          </w:p>
        </w:tc>
      </w:tr>
      <w:tr w:rsidR="00657A45" w:rsidRPr="00657A45" w:rsidTr="00657A45">
        <w:trPr>
          <w:trHeight w:val="100"/>
        </w:trPr>
        <w:tc>
          <w:tcPr>
            <w:tcW w:w="9751" w:type="dxa"/>
            <w:gridSpan w:val="2"/>
            <w:shd w:val="clear" w:color="auto" w:fill="FFFFFF" w:themeFill="background1"/>
          </w:tcPr>
          <w:p w:rsidR="00657A45" w:rsidRPr="00657A45" w:rsidRDefault="00657A45" w:rsidP="00C13042">
            <w:pPr>
              <w:pStyle w:val="Default"/>
              <w:rPr>
                <w:b/>
              </w:rPr>
            </w:pPr>
            <w:r w:rsidRPr="00657A45">
              <w:t xml:space="preserve">в т. ч.: </w:t>
            </w:r>
          </w:p>
        </w:tc>
      </w:tr>
      <w:tr w:rsidR="00657A45" w:rsidRPr="00657A45" w:rsidTr="00657A45">
        <w:trPr>
          <w:trHeight w:val="100"/>
        </w:trPr>
        <w:tc>
          <w:tcPr>
            <w:tcW w:w="7200" w:type="dxa"/>
          </w:tcPr>
          <w:p w:rsidR="00657A45" w:rsidRPr="00657A45" w:rsidRDefault="00657A45" w:rsidP="00C13042">
            <w:pPr>
              <w:pStyle w:val="Default"/>
              <w:ind w:left="426"/>
              <w:rPr>
                <w:b/>
              </w:rPr>
            </w:pPr>
            <w:r w:rsidRPr="00657A45">
              <w:t xml:space="preserve">теоретическое обучение </w:t>
            </w:r>
          </w:p>
        </w:tc>
        <w:tc>
          <w:tcPr>
            <w:tcW w:w="2551" w:type="dxa"/>
            <w:shd w:val="clear" w:color="auto" w:fill="FFFFFF" w:themeFill="background1"/>
          </w:tcPr>
          <w:p w:rsidR="00657A45" w:rsidRPr="00657A45" w:rsidRDefault="00900B0C" w:rsidP="00657A45">
            <w:pPr>
              <w:pStyle w:val="Default"/>
              <w:jc w:val="center"/>
              <w:rPr>
                <w:b/>
              </w:rPr>
            </w:pPr>
            <w:r>
              <w:t>38</w:t>
            </w:r>
          </w:p>
        </w:tc>
      </w:tr>
      <w:tr w:rsidR="00657A45" w:rsidRPr="00657A45" w:rsidTr="00657A45">
        <w:trPr>
          <w:trHeight w:val="100"/>
        </w:trPr>
        <w:tc>
          <w:tcPr>
            <w:tcW w:w="7200" w:type="dxa"/>
          </w:tcPr>
          <w:p w:rsidR="00657A45" w:rsidRPr="00657A45" w:rsidRDefault="00657A45" w:rsidP="00C13042">
            <w:pPr>
              <w:pStyle w:val="Default"/>
              <w:ind w:left="426"/>
              <w:rPr>
                <w:b/>
              </w:rPr>
            </w:pPr>
            <w:r w:rsidRPr="00657A45">
              <w:t xml:space="preserve">практические занятия </w:t>
            </w:r>
          </w:p>
        </w:tc>
        <w:tc>
          <w:tcPr>
            <w:tcW w:w="2551" w:type="dxa"/>
            <w:shd w:val="clear" w:color="auto" w:fill="FFFFFF" w:themeFill="background1"/>
          </w:tcPr>
          <w:p w:rsidR="00657A45" w:rsidRPr="00657A45" w:rsidRDefault="00657A45" w:rsidP="00C13042">
            <w:pPr>
              <w:pStyle w:val="Default"/>
              <w:jc w:val="center"/>
              <w:rPr>
                <w:b/>
              </w:rPr>
            </w:pPr>
            <w:r w:rsidRPr="00657A45">
              <w:t>24</w:t>
            </w:r>
          </w:p>
        </w:tc>
      </w:tr>
      <w:tr w:rsidR="00657A45" w:rsidRPr="00657A45" w:rsidTr="00657A45">
        <w:trPr>
          <w:trHeight w:val="121"/>
        </w:trPr>
        <w:tc>
          <w:tcPr>
            <w:tcW w:w="7200" w:type="dxa"/>
          </w:tcPr>
          <w:p w:rsidR="00657A45" w:rsidRPr="00657A45" w:rsidRDefault="00657A45" w:rsidP="00C13042">
            <w:pPr>
              <w:pStyle w:val="Default"/>
              <w:ind w:left="426"/>
              <w:rPr>
                <w:b/>
              </w:rPr>
            </w:pPr>
            <w:r w:rsidRPr="00657A45">
              <w:t xml:space="preserve">самостоятельная работа </w:t>
            </w:r>
          </w:p>
        </w:tc>
        <w:tc>
          <w:tcPr>
            <w:tcW w:w="2551" w:type="dxa"/>
            <w:shd w:val="clear" w:color="auto" w:fill="FFFFFF" w:themeFill="background1"/>
          </w:tcPr>
          <w:p w:rsidR="00657A45" w:rsidRPr="00657A45" w:rsidRDefault="00657A45" w:rsidP="00C13042">
            <w:pPr>
              <w:pStyle w:val="Default"/>
              <w:jc w:val="center"/>
              <w:rPr>
                <w:b/>
              </w:rPr>
            </w:pPr>
            <w:r w:rsidRPr="00657A45">
              <w:t>8</w:t>
            </w:r>
          </w:p>
        </w:tc>
      </w:tr>
      <w:tr w:rsidR="00657A45" w:rsidRPr="00657A45" w:rsidTr="00C13042">
        <w:trPr>
          <w:trHeight w:val="102"/>
        </w:trPr>
        <w:tc>
          <w:tcPr>
            <w:tcW w:w="7200" w:type="dxa"/>
          </w:tcPr>
          <w:p w:rsidR="00657A45" w:rsidRPr="00657A45" w:rsidRDefault="00657A45" w:rsidP="00C13042">
            <w:pPr>
              <w:pStyle w:val="Default"/>
              <w:rPr>
                <w:b/>
              </w:rPr>
            </w:pPr>
            <w:r w:rsidRPr="00657A45">
              <w:rPr>
                <w:bCs/>
              </w:rPr>
              <w:t>Промежуточная аттестация -  дифференцированный зачет</w:t>
            </w:r>
          </w:p>
        </w:tc>
        <w:tc>
          <w:tcPr>
            <w:tcW w:w="2551" w:type="dxa"/>
          </w:tcPr>
          <w:p w:rsidR="00657A45" w:rsidRPr="00657A45" w:rsidRDefault="00900B0C" w:rsidP="00C13042">
            <w:pPr>
              <w:pStyle w:val="Default"/>
              <w:jc w:val="center"/>
            </w:pPr>
            <w:r>
              <w:t>2</w:t>
            </w:r>
          </w:p>
        </w:tc>
      </w:tr>
    </w:tbl>
    <w:p w:rsidR="00F072A6" w:rsidRPr="00F072A6" w:rsidRDefault="00F072A6" w:rsidP="00AD3762">
      <w:pPr>
        <w:suppressAutoHyphens/>
        <w:spacing w:before="240" w:after="120"/>
        <w:ind w:firstLine="709"/>
        <w:rPr>
          <w:rFonts w:ascii="Times New Roman" w:hAnsi="Times New Roman"/>
          <w:b/>
          <w:sz w:val="24"/>
          <w:szCs w:val="24"/>
        </w:rPr>
      </w:pPr>
      <w:bookmarkStart w:id="0" w:name="_GoBack"/>
      <w:bookmarkEnd w:id="0"/>
      <w:r w:rsidRPr="00F072A6">
        <w:rPr>
          <w:rFonts w:ascii="Times New Roman" w:hAnsi="Times New Roman"/>
          <w:b/>
          <w:sz w:val="24"/>
          <w:szCs w:val="24"/>
        </w:rPr>
        <w:lastRenderedPageBreak/>
        <w:t>2.2. Тематический план учебной дисциплины</w:t>
      </w:r>
    </w:p>
    <w:p w:rsidR="00613BFF" w:rsidRDefault="00DB1C33" w:rsidP="00571C1D">
      <w:pPr>
        <w:spacing w:after="0"/>
        <w:rPr>
          <w:rFonts w:ascii="Times New Roman" w:hAnsi="Times New Roman"/>
          <w:b/>
          <w:bCs/>
          <w:sz w:val="24"/>
          <w:szCs w:val="24"/>
        </w:rPr>
      </w:pPr>
      <w:r w:rsidRPr="00DB1C33">
        <w:rPr>
          <w:rFonts w:ascii="Times New Roman" w:hAnsi="Times New Roman"/>
          <w:b/>
          <w:bCs/>
          <w:sz w:val="24"/>
          <w:szCs w:val="24"/>
        </w:rPr>
        <w:t xml:space="preserve">Раздел 1. </w:t>
      </w:r>
      <w:r w:rsidR="00657A45" w:rsidRPr="00822037">
        <w:rPr>
          <w:rFonts w:ascii="Times New Roman" w:hAnsi="Times New Roman"/>
          <w:b/>
          <w:bCs/>
          <w:sz w:val="24"/>
          <w:szCs w:val="24"/>
        </w:rPr>
        <w:t>Раздел 1. Искусство первобытного общества и Древнего мира</w:t>
      </w:r>
      <w:r w:rsidR="00E258A2">
        <w:rPr>
          <w:rFonts w:ascii="Times New Roman" w:hAnsi="Times New Roman"/>
          <w:b/>
          <w:bCs/>
          <w:sz w:val="24"/>
          <w:szCs w:val="24"/>
        </w:rPr>
        <w:t xml:space="preserve"> 16</w:t>
      </w:r>
      <w:r>
        <w:rPr>
          <w:rFonts w:ascii="Times New Roman" w:hAnsi="Times New Roman"/>
          <w:b/>
          <w:bCs/>
          <w:sz w:val="24"/>
          <w:szCs w:val="24"/>
        </w:rPr>
        <w:t> </w:t>
      </w:r>
      <w:r w:rsidR="00613BFF">
        <w:rPr>
          <w:rFonts w:ascii="Times New Roman" w:hAnsi="Times New Roman"/>
          <w:b/>
          <w:bCs/>
          <w:sz w:val="24"/>
          <w:szCs w:val="24"/>
        </w:rPr>
        <w:t xml:space="preserve">ч. </w:t>
      </w:r>
    </w:p>
    <w:p w:rsidR="00AD49E6" w:rsidRDefault="00613BFF" w:rsidP="00AD49E6">
      <w:pPr>
        <w:pStyle w:val="Default"/>
        <w:ind w:left="57" w:firstLine="369"/>
        <w:rPr>
          <w:bCs/>
          <w:sz w:val="23"/>
          <w:szCs w:val="23"/>
        </w:rPr>
      </w:pPr>
      <w:r w:rsidRPr="00AD49E6">
        <w:rPr>
          <w:bCs/>
          <w:sz w:val="23"/>
          <w:szCs w:val="23"/>
        </w:rPr>
        <w:t xml:space="preserve">Тема 1.1. </w:t>
      </w:r>
      <w:r w:rsidR="00657A45" w:rsidRPr="00DD52BC">
        <w:rPr>
          <w:bCs/>
          <w:sz w:val="23"/>
          <w:szCs w:val="23"/>
        </w:rPr>
        <w:t>Роль дисциплины в подготовке специалиста индустрии красоты</w:t>
      </w:r>
    </w:p>
    <w:p w:rsidR="00DD52BC" w:rsidRPr="00DD52BC" w:rsidRDefault="00DD52BC" w:rsidP="00AD49E6">
      <w:pPr>
        <w:pStyle w:val="Default"/>
        <w:ind w:left="57" w:firstLine="369"/>
        <w:rPr>
          <w:bCs/>
          <w:sz w:val="23"/>
          <w:szCs w:val="23"/>
        </w:rPr>
      </w:pPr>
      <w:r w:rsidRPr="00DD52BC">
        <w:rPr>
          <w:bCs/>
          <w:sz w:val="23"/>
          <w:szCs w:val="23"/>
        </w:rPr>
        <w:t>Тема 1.2. Первобытное искусство</w:t>
      </w:r>
    </w:p>
    <w:p w:rsidR="00DD52BC" w:rsidRDefault="00DD52BC" w:rsidP="00AD49E6">
      <w:pPr>
        <w:pStyle w:val="Default"/>
        <w:ind w:left="57" w:firstLine="369"/>
        <w:rPr>
          <w:bCs/>
          <w:sz w:val="23"/>
          <w:szCs w:val="23"/>
        </w:rPr>
      </w:pPr>
      <w:r w:rsidRPr="00DD52BC">
        <w:rPr>
          <w:bCs/>
          <w:sz w:val="23"/>
          <w:szCs w:val="23"/>
        </w:rPr>
        <w:t>Тема 1.3. Искусство Древнего Египта</w:t>
      </w:r>
    </w:p>
    <w:p w:rsidR="00DD52BC" w:rsidRPr="00DD52BC" w:rsidRDefault="00900B0C" w:rsidP="00AD49E6">
      <w:pPr>
        <w:pStyle w:val="Default"/>
        <w:ind w:left="57" w:firstLine="369"/>
        <w:rPr>
          <w:bCs/>
          <w:sz w:val="23"/>
          <w:szCs w:val="23"/>
        </w:rPr>
      </w:pPr>
      <w:r>
        <w:rPr>
          <w:bCs/>
          <w:sz w:val="23"/>
          <w:szCs w:val="23"/>
        </w:rPr>
        <w:t>Тема</w:t>
      </w:r>
      <w:r w:rsidR="00DD52BC" w:rsidRPr="00DD52BC">
        <w:rPr>
          <w:bCs/>
          <w:sz w:val="23"/>
          <w:szCs w:val="23"/>
        </w:rPr>
        <w:t xml:space="preserve"> 1.4. Искусство Месопотамии</w:t>
      </w:r>
    </w:p>
    <w:p w:rsidR="00DD52BC" w:rsidRDefault="00DD52BC" w:rsidP="00AD49E6">
      <w:pPr>
        <w:pStyle w:val="Default"/>
        <w:ind w:left="57" w:firstLine="369"/>
        <w:rPr>
          <w:bCs/>
        </w:rPr>
      </w:pPr>
      <w:r w:rsidRPr="00DD52BC">
        <w:rPr>
          <w:bCs/>
        </w:rPr>
        <w:t>Тема 1.5. Искусство Древней Греции</w:t>
      </w:r>
    </w:p>
    <w:p w:rsidR="00DD52BC" w:rsidRPr="00DD52BC" w:rsidRDefault="00DD52BC" w:rsidP="00AD49E6">
      <w:pPr>
        <w:pStyle w:val="Default"/>
        <w:ind w:left="57" w:firstLine="369"/>
        <w:rPr>
          <w:bCs/>
        </w:rPr>
      </w:pPr>
      <w:r w:rsidRPr="00DD52BC">
        <w:rPr>
          <w:bCs/>
        </w:rPr>
        <w:t>Тема 1.6. Искусство Древнего Рима</w:t>
      </w:r>
    </w:p>
    <w:p w:rsidR="00F072A6" w:rsidRDefault="00A90484" w:rsidP="00DC7A99">
      <w:pPr>
        <w:kinsoku w:val="0"/>
        <w:overflowPunct w:val="0"/>
        <w:spacing w:after="0" w:line="240" w:lineRule="auto"/>
        <w:rPr>
          <w:rFonts w:ascii="Times New Roman" w:hAnsi="Times New Roman"/>
          <w:b/>
          <w:bCs/>
          <w:sz w:val="24"/>
          <w:szCs w:val="24"/>
        </w:rPr>
      </w:pPr>
      <w:r w:rsidRPr="00822037">
        <w:rPr>
          <w:rFonts w:ascii="Times New Roman" w:hAnsi="Times New Roman"/>
          <w:b/>
          <w:bCs/>
          <w:sz w:val="24"/>
          <w:szCs w:val="24"/>
        </w:rPr>
        <w:t>Раздел 2</w:t>
      </w:r>
      <w:r w:rsidR="00613BFF" w:rsidRPr="00822037">
        <w:rPr>
          <w:rFonts w:ascii="Times New Roman" w:hAnsi="Times New Roman"/>
          <w:b/>
          <w:bCs/>
          <w:sz w:val="24"/>
          <w:szCs w:val="24"/>
        </w:rPr>
        <w:t xml:space="preserve">. </w:t>
      </w:r>
      <w:r w:rsidR="00DD52BC" w:rsidRPr="00C20CE2">
        <w:rPr>
          <w:rFonts w:ascii="Times New Roman" w:hAnsi="Times New Roman"/>
          <w:b/>
          <w:bCs/>
          <w:sz w:val="24"/>
          <w:szCs w:val="24"/>
        </w:rPr>
        <w:t>Искусство Средневековья в Европе и на Востоке</w:t>
      </w:r>
      <w:r w:rsidR="00DD52BC">
        <w:rPr>
          <w:rFonts w:ascii="Times New Roman" w:hAnsi="Times New Roman"/>
          <w:b/>
          <w:bCs/>
          <w:sz w:val="24"/>
          <w:szCs w:val="24"/>
        </w:rPr>
        <w:t xml:space="preserve"> </w:t>
      </w:r>
      <w:r w:rsidR="00E258A2">
        <w:rPr>
          <w:rFonts w:ascii="Times New Roman" w:hAnsi="Times New Roman"/>
          <w:b/>
          <w:bCs/>
          <w:sz w:val="24"/>
          <w:szCs w:val="24"/>
        </w:rPr>
        <w:t>10</w:t>
      </w:r>
      <w:r w:rsidR="00834F0D">
        <w:rPr>
          <w:rFonts w:ascii="Times New Roman" w:hAnsi="Times New Roman"/>
          <w:b/>
          <w:bCs/>
          <w:sz w:val="24"/>
          <w:szCs w:val="24"/>
        </w:rPr>
        <w:t> ч.</w:t>
      </w:r>
    </w:p>
    <w:p w:rsidR="00DD52BC" w:rsidRPr="00DD52BC" w:rsidRDefault="00613BFF" w:rsidP="00FC03B2">
      <w:pPr>
        <w:pStyle w:val="Default"/>
        <w:ind w:left="57" w:firstLine="369"/>
        <w:rPr>
          <w:bCs/>
          <w:sz w:val="23"/>
          <w:szCs w:val="23"/>
        </w:rPr>
      </w:pPr>
      <w:r w:rsidRPr="00B77EAC">
        <w:rPr>
          <w:bCs/>
          <w:sz w:val="23"/>
          <w:szCs w:val="23"/>
        </w:rPr>
        <w:t xml:space="preserve">Тема 2.1. </w:t>
      </w:r>
      <w:r w:rsidR="00DD52BC" w:rsidRPr="00DD52BC">
        <w:rPr>
          <w:bCs/>
          <w:sz w:val="23"/>
          <w:szCs w:val="23"/>
        </w:rPr>
        <w:t xml:space="preserve">Искусство Византии </w:t>
      </w:r>
    </w:p>
    <w:p w:rsidR="00DD52BC" w:rsidRDefault="00FC03B2" w:rsidP="00AD49E6">
      <w:pPr>
        <w:pStyle w:val="Default"/>
        <w:ind w:left="57" w:firstLine="369"/>
        <w:rPr>
          <w:bCs/>
          <w:sz w:val="23"/>
          <w:szCs w:val="23"/>
        </w:rPr>
      </w:pPr>
      <w:r w:rsidRPr="00DD52BC">
        <w:rPr>
          <w:bCs/>
          <w:sz w:val="23"/>
          <w:szCs w:val="23"/>
        </w:rPr>
        <w:t xml:space="preserve">Тема 2.2. </w:t>
      </w:r>
      <w:r w:rsidR="00DD52BC" w:rsidRPr="00DD52BC">
        <w:rPr>
          <w:bCs/>
          <w:sz w:val="23"/>
          <w:szCs w:val="23"/>
        </w:rPr>
        <w:t xml:space="preserve">Искусство </w:t>
      </w:r>
      <w:r w:rsidR="00E258A2">
        <w:rPr>
          <w:bCs/>
          <w:sz w:val="23"/>
          <w:szCs w:val="23"/>
        </w:rPr>
        <w:t>с</w:t>
      </w:r>
      <w:r w:rsidR="00DD52BC" w:rsidRPr="00DD52BC">
        <w:rPr>
          <w:bCs/>
          <w:sz w:val="23"/>
          <w:szCs w:val="23"/>
        </w:rPr>
        <w:t>редних веков Западной Европы</w:t>
      </w:r>
      <w:r w:rsidR="00DD52BC">
        <w:rPr>
          <w:bCs/>
          <w:sz w:val="23"/>
          <w:szCs w:val="23"/>
        </w:rPr>
        <w:t xml:space="preserve"> </w:t>
      </w:r>
    </w:p>
    <w:p w:rsidR="00E258A2" w:rsidRPr="00DD52BC" w:rsidRDefault="00E258A2" w:rsidP="00E258A2">
      <w:pPr>
        <w:pStyle w:val="Default"/>
        <w:ind w:left="57" w:firstLine="369"/>
        <w:rPr>
          <w:bCs/>
          <w:sz w:val="23"/>
          <w:szCs w:val="23"/>
        </w:rPr>
      </w:pPr>
      <w:r>
        <w:rPr>
          <w:bCs/>
          <w:sz w:val="23"/>
          <w:szCs w:val="23"/>
        </w:rPr>
        <w:t xml:space="preserve">Тема 2.3. </w:t>
      </w:r>
      <w:r w:rsidRPr="00DD52BC">
        <w:rPr>
          <w:bCs/>
          <w:sz w:val="23"/>
          <w:szCs w:val="23"/>
        </w:rPr>
        <w:t xml:space="preserve">Искусство </w:t>
      </w:r>
      <w:r>
        <w:rPr>
          <w:bCs/>
          <w:sz w:val="23"/>
          <w:szCs w:val="23"/>
        </w:rPr>
        <w:t>Руси</w:t>
      </w:r>
    </w:p>
    <w:p w:rsidR="00AD49E6" w:rsidRPr="00DD52BC" w:rsidRDefault="00CF207F" w:rsidP="00AD49E6">
      <w:pPr>
        <w:pStyle w:val="Default"/>
        <w:ind w:left="57" w:firstLine="369"/>
        <w:rPr>
          <w:bCs/>
          <w:sz w:val="23"/>
          <w:szCs w:val="23"/>
        </w:rPr>
      </w:pPr>
      <w:r>
        <w:rPr>
          <w:bCs/>
          <w:sz w:val="23"/>
          <w:szCs w:val="23"/>
        </w:rPr>
        <w:t>Тема 2.</w:t>
      </w:r>
      <w:r w:rsidR="00E258A2">
        <w:rPr>
          <w:bCs/>
          <w:sz w:val="23"/>
          <w:szCs w:val="23"/>
        </w:rPr>
        <w:t>4</w:t>
      </w:r>
      <w:r>
        <w:rPr>
          <w:bCs/>
          <w:sz w:val="23"/>
          <w:szCs w:val="23"/>
        </w:rPr>
        <w:t xml:space="preserve">. </w:t>
      </w:r>
      <w:r w:rsidR="00DD52BC" w:rsidRPr="00DD52BC">
        <w:rPr>
          <w:bCs/>
          <w:sz w:val="23"/>
          <w:szCs w:val="23"/>
        </w:rPr>
        <w:t>Искусство средневекового Востока</w:t>
      </w:r>
    </w:p>
    <w:p w:rsidR="00FC03B2" w:rsidRPr="00FC03B2" w:rsidRDefault="00FC03B2" w:rsidP="00FC03B2">
      <w:pPr>
        <w:kinsoku w:val="0"/>
        <w:overflowPunct w:val="0"/>
        <w:spacing w:after="0" w:line="240" w:lineRule="auto"/>
        <w:rPr>
          <w:rFonts w:ascii="Times New Roman" w:hAnsi="Times New Roman"/>
          <w:b/>
          <w:bCs/>
          <w:sz w:val="24"/>
          <w:szCs w:val="24"/>
        </w:rPr>
      </w:pPr>
      <w:r w:rsidRPr="00FC03B2">
        <w:rPr>
          <w:rFonts w:ascii="Times New Roman" w:hAnsi="Times New Roman"/>
          <w:b/>
          <w:bCs/>
          <w:sz w:val="24"/>
          <w:szCs w:val="24"/>
        </w:rPr>
        <w:t xml:space="preserve">Раздел 3. </w:t>
      </w:r>
      <w:r w:rsidR="00DD52BC" w:rsidRPr="00822037">
        <w:rPr>
          <w:rFonts w:ascii="Times New Roman" w:hAnsi="Times New Roman"/>
          <w:b/>
          <w:bCs/>
          <w:sz w:val="24"/>
          <w:szCs w:val="24"/>
        </w:rPr>
        <w:t>Искусство эпохи Возрождения</w:t>
      </w:r>
      <w:r w:rsidR="00AD49E6">
        <w:rPr>
          <w:bCs/>
          <w:sz w:val="23"/>
          <w:szCs w:val="23"/>
        </w:rPr>
        <w:t xml:space="preserve"> </w:t>
      </w:r>
      <w:r w:rsidR="00DD52BC">
        <w:rPr>
          <w:rFonts w:ascii="Times New Roman" w:hAnsi="Times New Roman"/>
          <w:b/>
          <w:bCs/>
          <w:sz w:val="24"/>
          <w:szCs w:val="24"/>
        </w:rPr>
        <w:t>1</w:t>
      </w:r>
      <w:r w:rsidR="00E258A2">
        <w:rPr>
          <w:rFonts w:ascii="Times New Roman" w:hAnsi="Times New Roman"/>
          <w:b/>
          <w:bCs/>
          <w:sz w:val="24"/>
          <w:szCs w:val="24"/>
        </w:rPr>
        <w:t>0</w:t>
      </w:r>
      <w:r>
        <w:rPr>
          <w:rFonts w:ascii="Times New Roman" w:hAnsi="Times New Roman"/>
          <w:b/>
          <w:bCs/>
          <w:sz w:val="24"/>
          <w:szCs w:val="24"/>
        </w:rPr>
        <w:t xml:space="preserve"> ч.</w:t>
      </w:r>
    </w:p>
    <w:p w:rsidR="00AD49E6" w:rsidRPr="00DD52BC" w:rsidRDefault="00FC03B2" w:rsidP="00AD49E6">
      <w:pPr>
        <w:pStyle w:val="Default"/>
        <w:ind w:left="57" w:firstLine="369"/>
        <w:rPr>
          <w:bCs/>
          <w:sz w:val="23"/>
          <w:szCs w:val="23"/>
        </w:rPr>
      </w:pPr>
      <w:r w:rsidRPr="00AD49E6">
        <w:rPr>
          <w:bCs/>
          <w:sz w:val="23"/>
          <w:szCs w:val="23"/>
        </w:rPr>
        <w:t xml:space="preserve">Тема 3.1. </w:t>
      </w:r>
      <w:r w:rsidR="00DD52BC" w:rsidRPr="00DD52BC">
        <w:rPr>
          <w:bCs/>
          <w:sz w:val="23"/>
          <w:szCs w:val="23"/>
        </w:rPr>
        <w:t>Искусство итальянского Возрождения</w:t>
      </w:r>
    </w:p>
    <w:p w:rsidR="00DD52BC" w:rsidRPr="00DD52BC" w:rsidRDefault="00DD52BC" w:rsidP="00DD52BC">
      <w:pPr>
        <w:pStyle w:val="Default"/>
        <w:ind w:left="57" w:firstLine="369"/>
        <w:rPr>
          <w:bCs/>
          <w:sz w:val="23"/>
          <w:szCs w:val="23"/>
        </w:rPr>
      </w:pPr>
      <w:r w:rsidRPr="00DD52BC">
        <w:rPr>
          <w:bCs/>
          <w:sz w:val="23"/>
          <w:szCs w:val="23"/>
        </w:rPr>
        <w:t>Тема 3.2. Искусство Северного Возрождения</w:t>
      </w:r>
    </w:p>
    <w:p w:rsidR="00CF207F" w:rsidRPr="00CF207F" w:rsidRDefault="00CF207F" w:rsidP="00CF207F">
      <w:pPr>
        <w:kinsoku w:val="0"/>
        <w:overflowPunct w:val="0"/>
        <w:spacing w:after="0" w:line="240" w:lineRule="auto"/>
        <w:rPr>
          <w:rFonts w:ascii="Times New Roman" w:hAnsi="Times New Roman"/>
          <w:b/>
          <w:bCs/>
          <w:sz w:val="24"/>
          <w:szCs w:val="24"/>
        </w:rPr>
      </w:pPr>
      <w:r w:rsidRPr="00CF207F">
        <w:rPr>
          <w:rFonts w:ascii="Times New Roman" w:hAnsi="Times New Roman"/>
          <w:b/>
          <w:bCs/>
          <w:sz w:val="24"/>
          <w:szCs w:val="24"/>
        </w:rPr>
        <w:t xml:space="preserve">Раздел 4. </w:t>
      </w:r>
      <w:r w:rsidR="00E258A2">
        <w:rPr>
          <w:rFonts w:ascii="Times New Roman" w:hAnsi="Times New Roman"/>
          <w:b/>
          <w:bCs/>
          <w:sz w:val="24"/>
          <w:szCs w:val="24"/>
        </w:rPr>
        <w:t>Е</w:t>
      </w:r>
      <w:r w:rsidR="00DD52BC" w:rsidRPr="00822037">
        <w:rPr>
          <w:rFonts w:ascii="Times New Roman" w:hAnsi="Times New Roman"/>
          <w:b/>
          <w:bCs/>
          <w:sz w:val="24"/>
          <w:szCs w:val="24"/>
        </w:rPr>
        <w:t>вропейское искусство XVII века</w:t>
      </w:r>
      <w:r w:rsidR="00DD52BC">
        <w:rPr>
          <w:rFonts w:ascii="Times New Roman" w:hAnsi="Times New Roman"/>
          <w:b/>
          <w:bCs/>
          <w:sz w:val="24"/>
          <w:szCs w:val="24"/>
        </w:rPr>
        <w:t xml:space="preserve">  1</w:t>
      </w:r>
      <w:r w:rsidR="00E258A2">
        <w:rPr>
          <w:rFonts w:ascii="Times New Roman" w:hAnsi="Times New Roman"/>
          <w:b/>
          <w:bCs/>
          <w:sz w:val="24"/>
          <w:szCs w:val="24"/>
        </w:rPr>
        <w:t>4</w:t>
      </w:r>
      <w:r>
        <w:rPr>
          <w:rFonts w:ascii="Times New Roman" w:hAnsi="Times New Roman"/>
          <w:b/>
          <w:bCs/>
          <w:sz w:val="24"/>
          <w:szCs w:val="24"/>
        </w:rPr>
        <w:t xml:space="preserve"> ч.</w:t>
      </w:r>
    </w:p>
    <w:p w:rsidR="00CF207F" w:rsidRPr="00DD52BC" w:rsidRDefault="00CF207F" w:rsidP="00FC03B2">
      <w:pPr>
        <w:pStyle w:val="Default"/>
        <w:ind w:left="57" w:firstLine="369"/>
        <w:rPr>
          <w:bCs/>
          <w:sz w:val="23"/>
          <w:szCs w:val="23"/>
        </w:rPr>
      </w:pPr>
      <w:r>
        <w:rPr>
          <w:bCs/>
          <w:sz w:val="23"/>
          <w:szCs w:val="23"/>
        </w:rPr>
        <w:t xml:space="preserve">Тема 4.1. </w:t>
      </w:r>
      <w:r w:rsidR="00DD52BC" w:rsidRPr="00DD52BC">
        <w:rPr>
          <w:bCs/>
          <w:sz w:val="23"/>
          <w:szCs w:val="23"/>
        </w:rPr>
        <w:t>Искусство Италии XVII века</w:t>
      </w:r>
    </w:p>
    <w:p w:rsidR="00DD52BC" w:rsidRPr="00DD52BC" w:rsidRDefault="00DD52BC" w:rsidP="00FC03B2">
      <w:pPr>
        <w:pStyle w:val="Default"/>
        <w:ind w:left="57" w:firstLine="369"/>
        <w:rPr>
          <w:bCs/>
          <w:sz w:val="23"/>
          <w:szCs w:val="23"/>
        </w:rPr>
      </w:pPr>
      <w:r w:rsidRPr="00DD52BC">
        <w:rPr>
          <w:bCs/>
          <w:sz w:val="23"/>
          <w:szCs w:val="23"/>
        </w:rPr>
        <w:t>Тема 4.2. Искусство Испании XVII века</w:t>
      </w:r>
    </w:p>
    <w:p w:rsidR="00DD52BC" w:rsidRPr="00DD52BC" w:rsidRDefault="00DD52BC" w:rsidP="00FC03B2">
      <w:pPr>
        <w:pStyle w:val="Default"/>
        <w:ind w:left="57" w:firstLine="369"/>
        <w:rPr>
          <w:bCs/>
          <w:sz w:val="23"/>
          <w:szCs w:val="23"/>
        </w:rPr>
      </w:pPr>
      <w:r w:rsidRPr="00DD52BC">
        <w:rPr>
          <w:bCs/>
          <w:sz w:val="23"/>
          <w:szCs w:val="23"/>
        </w:rPr>
        <w:t>Тема 4.3. Искусство Фландрии XVII века</w:t>
      </w:r>
    </w:p>
    <w:p w:rsidR="00DD52BC" w:rsidRPr="00DD52BC" w:rsidRDefault="00DD52BC" w:rsidP="00DD52BC">
      <w:pPr>
        <w:pStyle w:val="Default"/>
        <w:ind w:left="57" w:firstLine="369"/>
        <w:rPr>
          <w:bCs/>
          <w:sz w:val="23"/>
          <w:szCs w:val="23"/>
        </w:rPr>
      </w:pPr>
      <w:r w:rsidRPr="00DD52BC">
        <w:rPr>
          <w:bCs/>
          <w:sz w:val="23"/>
          <w:szCs w:val="23"/>
        </w:rPr>
        <w:t>Тема 4.4. Искусство Голландии XVII века</w:t>
      </w:r>
    </w:p>
    <w:p w:rsidR="00DD52BC" w:rsidRDefault="00DD52BC" w:rsidP="00FC03B2">
      <w:pPr>
        <w:pStyle w:val="Default"/>
        <w:ind w:left="57" w:firstLine="369"/>
        <w:rPr>
          <w:bCs/>
          <w:sz w:val="23"/>
          <w:szCs w:val="23"/>
        </w:rPr>
      </w:pPr>
      <w:r w:rsidRPr="00DD52BC">
        <w:rPr>
          <w:bCs/>
          <w:sz w:val="23"/>
          <w:szCs w:val="23"/>
        </w:rPr>
        <w:t>Тема 4.5. Искусство Франции XVII века</w:t>
      </w:r>
    </w:p>
    <w:p w:rsidR="00E258A2" w:rsidRDefault="00E258A2" w:rsidP="00E258A2">
      <w:pPr>
        <w:pStyle w:val="Default"/>
        <w:ind w:left="57" w:firstLine="369"/>
        <w:rPr>
          <w:bCs/>
          <w:sz w:val="23"/>
          <w:szCs w:val="23"/>
        </w:rPr>
      </w:pPr>
      <w:r w:rsidRPr="00E258A2">
        <w:rPr>
          <w:bCs/>
          <w:sz w:val="23"/>
          <w:szCs w:val="23"/>
        </w:rPr>
        <w:t>Тема 4.6. Русское искусство XVI-XVII веков</w:t>
      </w:r>
    </w:p>
    <w:p w:rsidR="00AD49E6" w:rsidRPr="00AD49E6" w:rsidRDefault="00AD49E6" w:rsidP="00AD49E6">
      <w:pPr>
        <w:pStyle w:val="Default"/>
        <w:ind w:left="57" w:hanging="57"/>
        <w:rPr>
          <w:b/>
          <w:bCs/>
          <w:sz w:val="23"/>
          <w:szCs w:val="23"/>
        </w:rPr>
      </w:pPr>
      <w:r w:rsidRPr="00AD49E6">
        <w:rPr>
          <w:b/>
          <w:bCs/>
          <w:sz w:val="23"/>
          <w:szCs w:val="23"/>
        </w:rPr>
        <w:t xml:space="preserve">Раздел 5. </w:t>
      </w:r>
      <w:r w:rsidR="00E258A2">
        <w:rPr>
          <w:b/>
          <w:bCs/>
          <w:sz w:val="23"/>
          <w:szCs w:val="23"/>
        </w:rPr>
        <w:t>Е</w:t>
      </w:r>
      <w:r w:rsidR="00D20BCC" w:rsidRPr="00822037">
        <w:rPr>
          <w:b/>
          <w:bCs/>
        </w:rPr>
        <w:t>вропейское искусство XVII</w:t>
      </w:r>
      <w:r w:rsidR="00D20BCC" w:rsidRPr="00822037">
        <w:rPr>
          <w:b/>
          <w:bCs/>
          <w:lang w:val="en-US"/>
        </w:rPr>
        <w:t>I</w:t>
      </w:r>
      <w:r w:rsidR="00D20BCC" w:rsidRPr="00822037">
        <w:rPr>
          <w:b/>
          <w:bCs/>
        </w:rPr>
        <w:t xml:space="preserve"> века</w:t>
      </w:r>
      <w:r w:rsidR="00D20BCC">
        <w:rPr>
          <w:b/>
          <w:bCs/>
        </w:rPr>
        <w:t xml:space="preserve"> </w:t>
      </w:r>
      <w:r w:rsidR="00D20BCC">
        <w:rPr>
          <w:b/>
          <w:bCs/>
          <w:sz w:val="23"/>
          <w:szCs w:val="23"/>
        </w:rPr>
        <w:t xml:space="preserve">  8</w:t>
      </w:r>
      <w:r>
        <w:rPr>
          <w:b/>
          <w:bCs/>
          <w:sz w:val="23"/>
          <w:szCs w:val="23"/>
        </w:rPr>
        <w:t xml:space="preserve"> ч.</w:t>
      </w:r>
    </w:p>
    <w:p w:rsidR="00CF207F" w:rsidRPr="00D20BCC" w:rsidRDefault="00AD49E6" w:rsidP="00D20BCC">
      <w:pPr>
        <w:pStyle w:val="Default"/>
        <w:ind w:firstLine="426"/>
        <w:rPr>
          <w:bCs/>
          <w:sz w:val="23"/>
          <w:szCs w:val="23"/>
        </w:rPr>
      </w:pPr>
      <w:r>
        <w:rPr>
          <w:bCs/>
          <w:sz w:val="23"/>
          <w:szCs w:val="23"/>
        </w:rPr>
        <w:t xml:space="preserve">Тема 5.1. </w:t>
      </w:r>
      <w:r w:rsidR="00D20BCC" w:rsidRPr="00D20BCC">
        <w:rPr>
          <w:bCs/>
          <w:sz w:val="23"/>
          <w:szCs w:val="23"/>
        </w:rPr>
        <w:t>Искусство Франции XVIII века</w:t>
      </w:r>
    </w:p>
    <w:p w:rsidR="00D20BCC" w:rsidRPr="00D20BCC" w:rsidRDefault="00D20BCC" w:rsidP="00D20BCC">
      <w:pPr>
        <w:pStyle w:val="Default"/>
        <w:ind w:firstLine="426"/>
        <w:rPr>
          <w:bCs/>
          <w:sz w:val="23"/>
          <w:szCs w:val="23"/>
        </w:rPr>
      </w:pPr>
      <w:r w:rsidRPr="00D20BCC">
        <w:rPr>
          <w:bCs/>
          <w:sz w:val="23"/>
          <w:szCs w:val="23"/>
        </w:rPr>
        <w:t>Тема 5.2. Искусство Англии XVIII века</w:t>
      </w:r>
    </w:p>
    <w:p w:rsidR="00D20BCC" w:rsidRDefault="00D20BCC" w:rsidP="00D20BCC">
      <w:pPr>
        <w:pStyle w:val="Default"/>
        <w:ind w:firstLine="426"/>
        <w:rPr>
          <w:bCs/>
          <w:sz w:val="23"/>
          <w:szCs w:val="23"/>
        </w:rPr>
      </w:pPr>
      <w:r w:rsidRPr="00D20BCC">
        <w:rPr>
          <w:bCs/>
          <w:sz w:val="23"/>
          <w:szCs w:val="23"/>
        </w:rPr>
        <w:t>Тема 5.3. Искусство Италии XVIII века</w:t>
      </w:r>
    </w:p>
    <w:p w:rsidR="00900B0C" w:rsidRPr="00D20BCC" w:rsidRDefault="00900B0C" w:rsidP="00900B0C">
      <w:pPr>
        <w:pStyle w:val="Default"/>
        <w:ind w:firstLine="426"/>
        <w:rPr>
          <w:bCs/>
          <w:sz w:val="23"/>
          <w:szCs w:val="23"/>
        </w:rPr>
      </w:pPr>
      <w:r w:rsidRPr="00900B0C">
        <w:rPr>
          <w:bCs/>
          <w:sz w:val="23"/>
          <w:szCs w:val="23"/>
        </w:rPr>
        <w:t>Тема 5.4. Русское искусство XVIII века</w:t>
      </w:r>
    </w:p>
    <w:p w:rsidR="00D20BCC" w:rsidRDefault="00E258A2" w:rsidP="00D20BCC">
      <w:pPr>
        <w:pStyle w:val="Default"/>
        <w:ind w:left="57" w:hanging="57"/>
        <w:rPr>
          <w:b/>
          <w:bCs/>
          <w:sz w:val="23"/>
          <w:szCs w:val="23"/>
        </w:rPr>
      </w:pPr>
      <w:r>
        <w:rPr>
          <w:b/>
          <w:bCs/>
          <w:sz w:val="23"/>
          <w:szCs w:val="23"/>
        </w:rPr>
        <w:t>Раздел 6. Искусство</w:t>
      </w:r>
      <w:r w:rsidR="00D20BCC" w:rsidRPr="00D20BCC">
        <w:rPr>
          <w:b/>
          <w:bCs/>
          <w:sz w:val="23"/>
          <w:szCs w:val="23"/>
        </w:rPr>
        <w:t xml:space="preserve"> Европы XIX – XX вв.</w:t>
      </w:r>
      <w:r>
        <w:rPr>
          <w:b/>
          <w:bCs/>
          <w:sz w:val="23"/>
          <w:szCs w:val="23"/>
        </w:rPr>
        <w:t xml:space="preserve">   7 ч.</w:t>
      </w:r>
    </w:p>
    <w:p w:rsidR="00D20BCC" w:rsidRPr="003F580D" w:rsidRDefault="00D20BCC" w:rsidP="003F580D">
      <w:pPr>
        <w:pStyle w:val="Default"/>
        <w:ind w:firstLine="426"/>
        <w:rPr>
          <w:bCs/>
          <w:sz w:val="23"/>
          <w:szCs w:val="23"/>
        </w:rPr>
      </w:pPr>
      <w:r w:rsidRPr="003F580D">
        <w:rPr>
          <w:bCs/>
          <w:sz w:val="23"/>
          <w:szCs w:val="23"/>
        </w:rPr>
        <w:t>Тема 6.1 Искусство Англии XIX – XX вв.</w:t>
      </w:r>
    </w:p>
    <w:p w:rsidR="00D20BCC" w:rsidRPr="003F580D" w:rsidRDefault="00D20BCC" w:rsidP="003F580D">
      <w:pPr>
        <w:pStyle w:val="Default"/>
        <w:ind w:firstLine="426"/>
        <w:rPr>
          <w:bCs/>
          <w:sz w:val="23"/>
          <w:szCs w:val="23"/>
        </w:rPr>
      </w:pPr>
      <w:r w:rsidRPr="003F580D">
        <w:rPr>
          <w:bCs/>
          <w:sz w:val="23"/>
          <w:szCs w:val="23"/>
        </w:rPr>
        <w:t>Тема 6.2. Искусство Испании XIX – XX вв.</w:t>
      </w:r>
    </w:p>
    <w:p w:rsidR="00D20BCC" w:rsidRPr="003F580D" w:rsidRDefault="00D20BCC" w:rsidP="00D20BCC">
      <w:pPr>
        <w:pStyle w:val="Default"/>
        <w:ind w:firstLine="426"/>
        <w:rPr>
          <w:bCs/>
          <w:sz w:val="23"/>
          <w:szCs w:val="23"/>
        </w:rPr>
      </w:pPr>
      <w:r w:rsidRPr="003F580D">
        <w:rPr>
          <w:bCs/>
          <w:sz w:val="23"/>
          <w:szCs w:val="23"/>
        </w:rPr>
        <w:t>Тема 6.3. Искусство Франции XIX – XX вв.</w:t>
      </w:r>
    </w:p>
    <w:p w:rsidR="00D20BCC" w:rsidRDefault="00D20BCC" w:rsidP="00D20BCC">
      <w:pPr>
        <w:pStyle w:val="Default"/>
        <w:ind w:firstLine="426"/>
        <w:rPr>
          <w:bCs/>
          <w:sz w:val="23"/>
          <w:szCs w:val="23"/>
        </w:rPr>
      </w:pPr>
      <w:r w:rsidRPr="003F580D">
        <w:rPr>
          <w:bCs/>
          <w:sz w:val="23"/>
          <w:szCs w:val="23"/>
        </w:rPr>
        <w:t>Тема 6.4. Европейское искусство  XX века</w:t>
      </w:r>
    </w:p>
    <w:p w:rsidR="00900B0C" w:rsidRPr="00900B0C" w:rsidRDefault="00900B0C" w:rsidP="00900B0C">
      <w:pPr>
        <w:pStyle w:val="Default"/>
        <w:ind w:left="57" w:hanging="57"/>
        <w:rPr>
          <w:b/>
          <w:bCs/>
          <w:sz w:val="23"/>
          <w:szCs w:val="23"/>
        </w:rPr>
      </w:pPr>
      <w:r w:rsidRPr="00900B0C">
        <w:rPr>
          <w:b/>
          <w:bCs/>
          <w:sz w:val="23"/>
          <w:szCs w:val="23"/>
        </w:rPr>
        <w:t>Раздел 7. Искусство России  XIX – XX вв.</w:t>
      </w:r>
      <w:r>
        <w:rPr>
          <w:b/>
          <w:bCs/>
          <w:sz w:val="23"/>
          <w:szCs w:val="23"/>
        </w:rPr>
        <w:t xml:space="preserve">   7 ч.</w:t>
      </w:r>
    </w:p>
    <w:p w:rsidR="00AD3762" w:rsidRPr="00900B0C" w:rsidRDefault="00900B0C" w:rsidP="00900B0C">
      <w:pPr>
        <w:pStyle w:val="Default"/>
        <w:ind w:firstLine="426"/>
        <w:rPr>
          <w:bCs/>
          <w:sz w:val="23"/>
          <w:szCs w:val="23"/>
        </w:rPr>
      </w:pPr>
      <w:r w:rsidRPr="00900B0C">
        <w:rPr>
          <w:bCs/>
          <w:sz w:val="23"/>
          <w:szCs w:val="23"/>
        </w:rPr>
        <w:t>Тема 7.1. Искусство России XIX века</w:t>
      </w:r>
    </w:p>
    <w:p w:rsidR="00900B0C" w:rsidRPr="00900B0C" w:rsidRDefault="00900B0C" w:rsidP="00900B0C">
      <w:pPr>
        <w:pStyle w:val="Default"/>
        <w:ind w:firstLine="426"/>
        <w:rPr>
          <w:bCs/>
          <w:sz w:val="23"/>
          <w:szCs w:val="23"/>
        </w:rPr>
      </w:pPr>
      <w:r w:rsidRPr="00900B0C">
        <w:rPr>
          <w:bCs/>
          <w:sz w:val="23"/>
          <w:szCs w:val="23"/>
        </w:rPr>
        <w:t>Тема 7.2. Искусство России XX века</w:t>
      </w:r>
    </w:p>
    <w:p w:rsidR="00900B0C" w:rsidRDefault="00900B0C" w:rsidP="00FC03B2">
      <w:pPr>
        <w:pStyle w:val="Default"/>
        <w:ind w:left="57" w:firstLine="369"/>
        <w:rPr>
          <w:bCs/>
        </w:rPr>
      </w:pPr>
    </w:p>
    <w:p w:rsidR="002E2363" w:rsidRDefault="002E2363" w:rsidP="00FC03B2">
      <w:pPr>
        <w:pStyle w:val="Default"/>
        <w:ind w:left="57" w:firstLine="369"/>
        <w:rPr>
          <w:bCs/>
        </w:rPr>
      </w:pPr>
    </w:p>
    <w:p w:rsidR="009F632B" w:rsidRDefault="00613BFF" w:rsidP="00573DDC">
      <w:pPr>
        <w:spacing w:after="0" w:line="240" w:lineRule="auto"/>
        <w:rPr>
          <w:rFonts w:ascii="Times New Roman" w:hAnsi="Times New Roman"/>
          <w:b/>
          <w:sz w:val="24"/>
          <w:szCs w:val="24"/>
        </w:rPr>
      </w:pPr>
      <w:r>
        <w:rPr>
          <w:rFonts w:ascii="Times New Roman" w:hAnsi="Times New Roman"/>
          <w:b/>
          <w:sz w:val="24"/>
          <w:szCs w:val="24"/>
        </w:rPr>
        <w:t>3</w:t>
      </w:r>
      <w:r w:rsidR="00571C1D" w:rsidRPr="00822037">
        <w:rPr>
          <w:rFonts w:ascii="Times New Roman" w:hAnsi="Times New Roman"/>
          <w:b/>
          <w:sz w:val="24"/>
          <w:szCs w:val="24"/>
        </w:rPr>
        <w:t>. КОНТРОЛЬ И ОЦЕНКА РЕЗУЛЬТАТОВ ОСВОЕНИЯ УЧЕБНОЙ ДИСЦИПЛИНЫ</w:t>
      </w:r>
    </w:p>
    <w:p w:rsidR="005E738E" w:rsidRDefault="005E738E" w:rsidP="00573DDC">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402"/>
        <w:gridCol w:w="2693"/>
      </w:tblGrid>
      <w:tr w:rsidR="00F27CC7" w:rsidRPr="00050E18" w:rsidTr="00722912">
        <w:trPr>
          <w:trHeight w:val="98"/>
        </w:trPr>
        <w:tc>
          <w:tcPr>
            <w:tcW w:w="3652" w:type="dxa"/>
          </w:tcPr>
          <w:p w:rsidR="00F27CC7" w:rsidRPr="00722912" w:rsidRDefault="00F27CC7" w:rsidP="00DC32C0">
            <w:pPr>
              <w:pStyle w:val="Default"/>
              <w:jc w:val="center"/>
              <w:rPr>
                <w:b/>
              </w:rPr>
            </w:pPr>
            <w:r w:rsidRPr="00722912">
              <w:rPr>
                <w:b/>
                <w:bCs/>
              </w:rPr>
              <w:t>Результаты обучения</w:t>
            </w:r>
          </w:p>
        </w:tc>
        <w:tc>
          <w:tcPr>
            <w:tcW w:w="3402" w:type="dxa"/>
          </w:tcPr>
          <w:p w:rsidR="00F27CC7" w:rsidRPr="00722912" w:rsidRDefault="00F27CC7" w:rsidP="00DC32C0">
            <w:pPr>
              <w:pStyle w:val="Default"/>
              <w:jc w:val="center"/>
              <w:rPr>
                <w:b/>
              </w:rPr>
            </w:pPr>
            <w:r w:rsidRPr="00722912">
              <w:rPr>
                <w:b/>
                <w:bCs/>
              </w:rPr>
              <w:t>Критерии оценки</w:t>
            </w:r>
          </w:p>
        </w:tc>
        <w:tc>
          <w:tcPr>
            <w:tcW w:w="2693" w:type="dxa"/>
          </w:tcPr>
          <w:p w:rsidR="00F27CC7" w:rsidRPr="00722912" w:rsidRDefault="00F27CC7" w:rsidP="00DC32C0">
            <w:pPr>
              <w:pStyle w:val="Default"/>
              <w:jc w:val="center"/>
              <w:rPr>
                <w:b/>
              </w:rPr>
            </w:pPr>
            <w:r w:rsidRPr="00722912">
              <w:rPr>
                <w:b/>
                <w:bCs/>
              </w:rPr>
              <w:t>Методы оценки</w:t>
            </w:r>
          </w:p>
        </w:tc>
      </w:tr>
      <w:tr w:rsidR="00F27CC7" w:rsidRPr="00050E18" w:rsidTr="00722912">
        <w:trPr>
          <w:trHeight w:val="286"/>
        </w:trPr>
        <w:tc>
          <w:tcPr>
            <w:tcW w:w="3652" w:type="dxa"/>
          </w:tcPr>
          <w:p w:rsidR="00F27CC7" w:rsidRDefault="00F27CC7" w:rsidP="005E738E">
            <w:pPr>
              <w:pStyle w:val="Default"/>
              <w:rPr>
                <w:b/>
                <w:sz w:val="23"/>
                <w:szCs w:val="23"/>
              </w:rPr>
            </w:pPr>
            <w:r w:rsidRPr="00F27CC7">
              <w:rPr>
                <w:b/>
                <w:bCs/>
                <w:sz w:val="23"/>
                <w:szCs w:val="23"/>
              </w:rPr>
              <w:t>Перечень знаний, осваиваемых в рамках дисциплины</w:t>
            </w:r>
            <w:r>
              <w:rPr>
                <w:bCs/>
                <w:sz w:val="23"/>
                <w:szCs w:val="23"/>
              </w:rPr>
              <w:t xml:space="preserve">: </w:t>
            </w:r>
          </w:p>
          <w:p w:rsidR="005E738E" w:rsidRPr="00694B17" w:rsidRDefault="005E738E" w:rsidP="005E738E">
            <w:pPr>
              <w:pStyle w:val="a7"/>
              <w:numPr>
                <w:ilvl w:val="0"/>
                <w:numId w:val="6"/>
              </w:numPr>
              <w:tabs>
                <w:tab w:val="left" w:pos="424"/>
              </w:tabs>
              <w:spacing w:before="0" w:after="0"/>
              <w:ind w:left="0" w:firstLine="141"/>
              <w:rPr>
                <w:szCs w:val="24"/>
              </w:rPr>
            </w:pPr>
            <w:r w:rsidRPr="00694B17">
              <w:rPr>
                <w:szCs w:val="24"/>
              </w:rPr>
              <w:t>основы искусствоведения;</w:t>
            </w:r>
          </w:p>
          <w:p w:rsidR="005E738E" w:rsidRPr="00694B17" w:rsidRDefault="005E738E" w:rsidP="005E738E">
            <w:pPr>
              <w:pStyle w:val="a7"/>
              <w:numPr>
                <w:ilvl w:val="0"/>
                <w:numId w:val="6"/>
              </w:numPr>
              <w:tabs>
                <w:tab w:val="left" w:pos="424"/>
              </w:tabs>
              <w:spacing w:before="0" w:after="0"/>
              <w:ind w:left="0" w:firstLine="141"/>
              <w:rPr>
                <w:szCs w:val="24"/>
              </w:rPr>
            </w:pPr>
            <w:r w:rsidRPr="00694B17">
              <w:rPr>
                <w:szCs w:val="24"/>
              </w:rPr>
              <w:t>историю изобразительного искусства в контексте развития мировой и русской культуры;</w:t>
            </w:r>
          </w:p>
          <w:p w:rsidR="00F27CC7" w:rsidRPr="00722912" w:rsidRDefault="005E738E" w:rsidP="004A65D7">
            <w:pPr>
              <w:pStyle w:val="a7"/>
              <w:numPr>
                <w:ilvl w:val="0"/>
                <w:numId w:val="6"/>
              </w:numPr>
              <w:tabs>
                <w:tab w:val="left" w:pos="424"/>
              </w:tabs>
              <w:spacing w:before="0" w:after="0"/>
              <w:ind w:left="0" w:firstLine="141"/>
              <w:rPr>
                <w:szCs w:val="24"/>
              </w:rPr>
            </w:pPr>
            <w:r w:rsidRPr="00694B17">
              <w:rPr>
                <w:szCs w:val="24"/>
              </w:rPr>
              <w:t>характерные стилевые и жанровые особенности произведений изобразительного иск</w:t>
            </w:r>
            <w:r w:rsidR="00722912">
              <w:rPr>
                <w:szCs w:val="24"/>
              </w:rPr>
              <w:t>усства различных эпох и культур</w:t>
            </w:r>
          </w:p>
        </w:tc>
        <w:tc>
          <w:tcPr>
            <w:tcW w:w="3402" w:type="dxa"/>
          </w:tcPr>
          <w:p w:rsidR="004A65D7" w:rsidRDefault="00387027" w:rsidP="00417546">
            <w:pPr>
              <w:pStyle w:val="Default"/>
              <w:ind w:right="-108" w:firstLine="33"/>
            </w:pPr>
            <w:r>
              <w:t xml:space="preserve">– </w:t>
            </w:r>
            <w:r w:rsidR="004A65D7">
              <w:t>степень о</w:t>
            </w:r>
            <w:r w:rsidR="00417546">
              <w:t>сознанно</w:t>
            </w:r>
            <w:r w:rsidR="004A65D7">
              <w:t>сти</w:t>
            </w:r>
            <w:r w:rsidR="00417546">
              <w:t xml:space="preserve"> </w:t>
            </w:r>
            <w:r>
              <w:t>изл</w:t>
            </w:r>
            <w:r w:rsidR="004A65D7">
              <w:t>ожения</w:t>
            </w:r>
            <w:r>
              <w:t xml:space="preserve"> изученн</w:t>
            </w:r>
            <w:r w:rsidR="004A65D7">
              <w:t>ого</w:t>
            </w:r>
            <w:r>
              <w:t xml:space="preserve"> материал</w:t>
            </w:r>
            <w:r w:rsidR="004A65D7">
              <w:t>а;</w:t>
            </w:r>
          </w:p>
          <w:p w:rsidR="00F27CC7" w:rsidRDefault="00387027" w:rsidP="00417546">
            <w:pPr>
              <w:pStyle w:val="Default"/>
              <w:ind w:right="-108" w:firstLine="33"/>
            </w:pPr>
            <w:r>
              <w:t xml:space="preserve">– </w:t>
            </w:r>
            <w:r w:rsidR="00417546">
              <w:t>демонстр</w:t>
            </w:r>
            <w:r w:rsidR="004A65D7">
              <w:t>ация</w:t>
            </w:r>
            <w:r w:rsidR="00417546">
              <w:t xml:space="preserve"> знани</w:t>
            </w:r>
            <w:r w:rsidR="004A65D7">
              <w:t>я</w:t>
            </w:r>
            <w:r w:rsidR="00417546">
              <w:t xml:space="preserve"> </w:t>
            </w:r>
            <w:r w:rsidR="00417546" w:rsidRPr="00822037">
              <w:t>истори</w:t>
            </w:r>
            <w:r w:rsidR="00417546">
              <w:t>и</w:t>
            </w:r>
            <w:r w:rsidR="00417546" w:rsidRPr="00822037">
              <w:t xml:space="preserve"> изобразительного искусства в контексте развития мировой и русской культуры</w:t>
            </w:r>
            <w:r w:rsidR="00417546">
              <w:t>;</w:t>
            </w:r>
          </w:p>
          <w:p w:rsidR="00A428EC" w:rsidRPr="004A65D7" w:rsidRDefault="004A65D7" w:rsidP="003C12A4">
            <w:pPr>
              <w:pStyle w:val="Default"/>
              <w:ind w:right="-108" w:firstLine="33"/>
            </w:pPr>
            <w:r>
              <w:t>– полнота и правильность выделения характерных стилевых и жанровых особенностей произведений изобразительного искусства</w:t>
            </w:r>
          </w:p>
        </w:tc>
        <w:tc>
          <w:tcPr>
            <w:tcW w:w="2693" w:type="dxa"/>
          </w:tcPr>
          <w:p w:rsidR="00A85F84" w:rsidRPr="00434140" w:rsidRDefault="00A85F84" w:rsidP="00A85F84">
            <w:pPr>
              <w:pStyle w:val="Default"/>
              <w:rPr>
                <w:b/>
                <w:sz w:val="23"/>
                <w:szCs w:val="23"/>
              </w:rPr>
            </w:pPr>
            <w:r w:rsidRPr="00434140">
              <w:rPr>
                <w:sz w:val="23"/>
                <w:szCs w:val="23"/>
              </w:rPr>
              <w:t xml:space="preserve">Методы устного, тестового контроля знаний: </w:t>
            </w:r>
          </w:p>
          <w:p w:rsidR="00A85F84" w:rsidRPr="00434140" w:rsidRDefault="00A85F84" w:rsidP="00A85F84">
            <w:pPr>
              <w:pStyle w:val="Default"/>
              <w:rPr>
                <w:b/>
                <w:sz w:val="23"/>
                <w:szCs w:val="23"/>
              </w:rPr>
            </w:pPr>
            <w:r w:rsidRPr="00434140">
              <w:rPr>
                <w:sz w:val="23"/>
                <w:szCs w:val="23"/>
              </w:rPr>
              <w:t>- задания в тестовой форме</w:t>
            </w:r>
            <w:r>
              <w:rPr>
                <w:sz w:val="23"/>
                <w:szCs w:val="23"/>
              </w:rPr>
              <w:t>;</w:t>
            </w:r>
            <w:r w:rsidRPr="00434140">
              <w:rPr>
                <w:sz w:val="23"/>
                <w:szCs w:val="23"/>
              </w:rPr>
              <w:t xml:space="preserve"> </w:t>
            </w:r>
          </w:p>
          <w:p w:rsidR="00A85F84" w:rsidRPr="00434140" w:rsidRDefault="00A85F84" w:rsidP="00A85F84">
            <w:pPr>
              <w:pStyle w:val="Default"/>
              <w:rPr>
                <w:b/>
                <w:sz w:val="23"/>
                <w:szCs w:val="23"/>
              </w:rPr>
            </w:pPr>
            <w:r w:rsidRPr="00434140">
              <w:rPr>
                <w:sz w:val="23"/>
                <w:szCs w:val="23"/>
              </w:rPr>
              <w:t>- беседа</w:t>
            </w:r>
            <w:r w:rsidR="00A428EC">
              <w:rPr>
                <w:sz w:val="23"/>
                <w:szCs w:val="23"/>
              </w:rPr>
              <w:t>;</w:t>
            </w:r>
            <w:r w:rsidRPr="00434140">
              <w:rPr>
                <w:sz w:val="23"/>
                <w:szCs w:val="23"/>
              </w:rPr>
              <w:t xml:space="preserve"> </w:t>
            </w:r>
          </w:p>
          <w:p w:rsidR="00F27CC7" w:rsidRPr="00AA554B" w:rsidRDefault="00A85F84" w:rsidP="00A85F84">
            <w:pPr>
              <w:pStyle w:val="Default"/>
              <w:spacing w:after="120"/>
              <w:ind w:right="-73"/>
              <w:rPr>
                <w:b/>
              </w:rPr>
            </w:pPr>
            <w:r w:rsidRPr="00434140">
              <w:rPr>
                <w:sz w:val="23"/>
                <w:szCs w:val="23"/>
              </w:rPr>
              <w:t>- анализ выполнения заданий для самостоятельной работы.</w:t>
            </w:r>
          </w:p>
        </w:tc>
      </w:tr>
      <w:tr w:rsidR="00F27CC7" w:rsidRPr="00050E18" w:rsidTr="00722912">
        <w:trPr>
          <w:trHeight w:val="144"/>
        </w:trPr>
        <w:tc>
          <w:tcPr>
            <w:tcW w:w="3652" w:type="dxa"/>
          </w:tcPr>
          <w:p w:rsidR="00F27CC7" w:rsidRDefault="00F27CC7" w:rsidP="00DC32C0">
            <w:pPr>
              <w:pStyle w:val="Default"/>
              <w:rPr>
                <w:b/>
                <w:sz w:val="23"/>
                <w:szCs w:val="23"/>
              </w:rPr>
            </w:pPr>
            <w:r w:rsidRPr="00F27CC7">
              <w:rPr>
                <w:b/>
                <w:bCs/>
                <w:sz w:val="23"/>
                <w:szCs w:val="23"/>
              </w:rPr>
              <w:lastRenderedPageBreak/>
              <w:t>Перечень умений, осваиваемых в рамках дисциплины</w:t>
            </w:r>
            <w:r>
              <w:rPr>
                <w:bCs/>
                <w:sz w:val="23"/>
                <w:szCs w:val="23"/>
              </w:rPr>
              <w:t xml:space="preserve">: </w:t>
            </w:r>
          </w:p>
          <w:p w:rsidR="005E738E" w:rsidRPr="00694B17" w:rsidRDefault="005E738E" w:rsidP="005E738E">
            <w:pPr>
              <w:pStyle w:val="a7"/>
              <w:numPr>
                <w:ilvl w:val="0"/>
                <w:numId w:val="5"/>
              </w:numPr>
              <w:tabs>
                <w:tab w:val="left" w:pos="458"/>
              </w:tabs>
              <w:spacing w:before="0" w:after="0"/>
              <w:ind w:left="0" w:firstLine="174"/>
              <w:rPr>
                <w:szCs w:val="24"/>
              </w:rPr>
            </w:pPr>
            <w:r w:rsidRPr="00694B17">
              <w:rPr>
                <w:szCs w:val="24"/>
              </w:rPr>
              <w:t>анализировать исторические особенности эпохи, произведения изобразительного искусства, его стилевые и жанровые особенности;</w:t>
            </w:r>
          </w:p>
          <w:p w:rsidR="005E738E" w:rsidRPr="00694B17" w:rsidRDefault="005E738E" w:rsidP="005E738E">
            <w:pPr>
              <w:pStyle w:val="a7"/>
              <w:numPr>
                <w:ilvl w:val="0"/>
                <w:numId w:val="5"/>
              </w:numPr>
              <w:tabs>
                <w:tab w:val="left" w:pos="458"/>
              </w:tabs>
              <w:spacing w:before="0" w:after="0"/>
              <w:ind w:left="0" w:firstLine="174"/>
              <w:rPr>
                <w:szCs w:val="24"/>
              </w:rPr>
            </w:pPr>
            <w:r w:rsidRPr="00694B17">
              <w:rPr>
                <w:szCs w:val="24"/>
              </w:rPr>
              <w:t>ориентироваться в различных направлениях зарубежного и русского изобразительного искусства;</w:t>
            </w:r>
          </w:p>
          <w:p w:rsidR="00F27CC7" w:rsidRPr="00AA554B" w:rsidRDefault="00387027" w:rsidP="00387027">
            <w:pPr>
              <w:pStyle w:val="Default"/>
              <w:ind w:firstLine="142"/>
              <w:rPr>
                <w:b/>
              </w:rPr>
            </w:pPr>
            <w:r>
              <w:t xml:space="preserve">– </w:t>
            </w:r>
            <w:r w:rsidR="005E738E" w:rsidRPr="00694B17">
              <w:t xml:space="preserve">применять материал по истории изобразительного искусства </w:t>
            </w:r>
            <w:r w:rsidR="00722912">
              <w:t>в профессиональной деятельности</w:t>
            </w:r>
          </w:p>
        </w:tc>
        <w:tc>
          <w:tcPr>
            <w:tcW w:w="3402" w:type="dxa"/>
          </w:tcPr>
          <w:p w:rsidR="004A65D7" w:rsidRDefault="00F27CC7" w:rsidP="004A65D7">
            <w:pPr>
              <w:pStyle w:val="Default"/>
              <w:ind w:right="-108" w:firstLine="33"/>
            </w:pPr>
            <w:r>
              <w:rPr>
                <w:sz w:val="23"/>
                <w:szCs w:val="23"/>
              </w:rPr>
              <w:t xml:space="preserve"> </w:t>
            </w:r>
            <w:r w:rsidR="00387027">
              <w:t>–</w:t>
            </w:r>
            <w:r w:rsidR="004A65D7" w:rsidRPr="00387027">
              <w:t>примен</w:t>
            </w:r>
            <w:r w:rsidR="004A65D7">
              <w:t xml:space="preserve">яет </w:t>
            </w:r>
            <w:r w:rsidR="004A65D7" w:rsidRPr="00387027">
              <w:t>полученны</w:t>
            </w:r>
            <w:r w:rsidR="004A65D7">
              <w:t>х</w:t>
            </w:r>
            <w:r w:rsidR="004A65D7" w:rsidRPr="00387027">
              <w:t xml:space="preserve"> </w:t>
            </w:r>
            <w:r w:rsidR="004A65D7" w:rsidRPr="00387027">
              <w:rPr>
                <w:rStyle w:val="af"/>
                <w:b w:val="0"/>
              </w:rPr>
              <w:t>знания</w:t>
            </w:r>
            <w:r w:rsidR="004A65D7" w:rsidRPr="00387027">
              <w:rPr>
                <w:b/>
              </w:rPr>
              <w:t xml:space="preserve"> </w:t>
            </w:r>
            <w:r w:rsidR="004A65D7" w:rsidRPr="00387027">
              <w:t>при анализе пр</w:t>
            </w:r>
            <w:r w:rsidR="004A65D7">
              <w:t>оизведений изобразительного искусства</w:t>
            </w:r>
            <w:r w:rsidR="00A85F84">
              <w:t xml:space="preserve"> сообразно историческим особенностям эпохи</w:t>
            </w:r>
            <w:r w:rsidR="004A65D7">
              <w:t>;</w:t>
            </w:r>
          </w:p>
          <w:p w:rsidR="00F27CC7" w:rsidRDefault="00A85F84" w:rsidP="00A85F84">
            <w:pPr>
              <w:pStyle w:val="Default"/>
              <w:tabs>
                <w:tab w:val="left" w:pos="0"/>
                <w:tab w:val="left" w:pos="33"/>
              </w:tabs>
              <w:ind w:right="-108"/>
            </w:pPr>
            <w:r>
              <w:t xml:space="preserve">– </w:t>
            </w:r>
            <w:r w:rsidR="00417546" w:rsidRPr="00822037">
              <w:t>ориентир</w:t>
            </w:r>
            <w:r w:rsidR="00417546">
              <w:t xml:space="preserve">уется </w:t>
            </w:r>
            <w:r w:rsidR="00417546" w:rsidRPr="00822037">
              <w:t xml:space="preserve"> в различных направлениях зарубежного и русского изобразительного искусства</w:t>
            </w:r>
            <w:r>
              <w:t>;</w:t>
            </w:r>
          </w:p>
          <w:p w:rsidR="00A428EC" w:rsidRPr="003C12A4" w:rsidRDefault="00A85F84" w:rsidP="00A85F84">
            <w:pPr>
              <w:pStyle w:val="Default"/>
              <w:tabs>
                <w:tab w:val="left" w:pos="0"/>
                <w:tab w:val="left" w:pos="33"/>
              </w:tabs>
              <w:ind w:right="-108"/>
            </w:pPr>
            <w:r>
              <w:rPr>
                <w:b/>
              </w:rPr>
              <w:t xml:space="preserve">– </w:t>
            </w:r>
            <w:r>
              <w:t>использует</w:t>
            </w:r>
            <w:r w:rsidRPr="00A85F84">
              <w:t xml:space="preserve"> </w:t>
            </w:r>
            <w:r>
              <w:t>информацию, полученную при изучении</w:t>
            </w:r>
            <w:r w:rsidRPr="00694B17">
              <w:t xml:space="preserve"> истории изобразительного искусства</w:t>
            </w:r>
            <w:r>
              <w:t>,</w:t>
            </w:r>
            <w:r w:rsidRPr="00694B17">
              <w:t xml:space="preserve"> в профессиональной деятельности</w:t>
            </w:r>
          </w:p>
        </w:tc>
        <w:tc>
          <w:tcPr>
            <w:tcW w:w="2693" w:type="dxa"/>
          </w:tcPr>
          <w:p w:rsidR="00A428EC" w:rsidRPr="00434140" w:rsidRDefault="00F27CC7" w:rsidP="00A428EC">
            <w:pPr>
              <w:pStyle w:val="Default"/>
              <w:ind w:right="-108"/>
              <w:rPr>
                <w:b/>
                <w:sz w:val="23"/>
                <w:szCs w:val="23"/>
              </w:rPr>
            </w:pPr>
            <w:r w:rsidRPr="00AA554B">
              <w:t xml:space="preserve"> </w:t>
            </w:r>
            <w:r w:rsidR="00A428EC" w:rsidRPr="00434140">
              <w:rPr>
                <w:sz w:val="23"/>
                <w:szCs w:val="23"/>
              </w:rPr>
              <w:t xml:space="preserve">Методы устного, практического, тестового контроля знаний: </w:t>
            </w:r>
          </w:p>
          <w:p w:rsidR="00A428EC" w:rsidRPr="00434140" w:rsidRDefault="00A428EC" w:rsidP="00A428EC">
            <w:pPr>
              <w:pStyle w:val="Default"/>
              <w:ind w:right="-108"/>
              <w:rPr>
                <w:b/>
                <w:sz w:val="23"/>
                <w:szCs w:val="23"/>
              </w:rPr>
            </w:pPr>
            <w:r w:rsidRPr="00434140">
              <w:rPr>
                <w:sz w:val="23"/>
                <w:szCs w:val="23"/>
              </w:rPr>
              <w:t xml:space="preserve">- экспертная оценка решения </w:t>
            </w:r>
            <w:r>
              <w:rPr>
                <w:sz w:val="23"/>
                <w:szCs w:val="23"/>
              </w:rPr>
              <w:t xml:space="preserve">кейсов, </w:t>
            </w:r>
            <w:r w:rsidRPr="00434140">
              <w:rPr>
                <w:sz w:val="23"/>
                <w:szCs w:val="23"/>
              </w:rPr>
              <w:t>ситуационных задач</w:t>
            </w:r>
            <w:r>
              <w:rPr>
                <w:sz w:val="23"/>
                <w:szCs w:val="23"/>
              </w:rPr>
              <w:t>;</w:t>
            </w:r>
            <w:r w:rsidRPr="00434140">
              <w:rPr>
                <w:sz w:val="23"/>
                <w:szCs w:val="23"/>
              </w:rPr>
              <w:t xml:space="preserve"> </w:t>
            </w:r>
          </w:p>
          <w:p w:rsidR="00A428EC" w:rsidRPr="00434140" w:rsidRDefault="00A428EC" w:rsidP="00A428EC">
            <w:pPr>
              <w:pStyle w:val="Default"/>
              <w:ind w:right="-108"/>
              <w:rPr>
                <w:b/>
                <w:sz w:val="23"/>
                <w:szCs w:val="23"/>
              </w:rPr>
            </w:pPr>
            <w:r w:rsidRPr="00434140">
              <w:rPr>
                <w:sz w:val="23"/>
                <w:szCs w:val="23"/>
              </w:rPr>
              <w:t>- задания в</w:t>
            </w:r>
            <w:r>
              <w:rPr>
                <w:sz w:val="23"/>
                <w:szCs w:val="23"/>
              </w:rPr>
              <w:t xml:space="preserve"> тестовой форме;</w:t>
            </w:r>
          </w:p>
          <w:p w:rsidR="00A428EC" w:rsidRPr="00434140" w:rsidRDefault="00A428EC" w:rsidP="00A428EC">
            <w:pPr>
              <w:pStyle w:val="Default"/>
              <w:ind w:right="-108"/>
              <w:rPr>
                <w:b/>
                <w:sz w:val="23"/>
                <w:szCs w:val="23"/>
              </w:rPr>
            </w:pPr>
            <w:r w:rsidRPr="00434140">
              <w:rPr>
                <w:sz w:val="23"/>
                <w:szCs w:val="23"/>
              </w:rPr>
              <w:t>- беседа</w:t>
            </w:r>
            <w:r>
              <w:rPr>
                <w:sz w:val="23"/>
                <w:szCs w:val="23"/>
              </w:rPr>
              <w:t>;</w:t>
            </w:r>
            <w:r w:rsidRPr="00434140">
              <w:rPr>
                <w:sz w:val="23"/>
                <w:szCs w:val="23"/>
              </w:rPr>
              <w:t xml:space="preserve"> </w:t>
            </w:r>
          </w:p>
          <w:p w:rsidR="00A428EC" w:rsidRDefault="00A428EC" w:rsidP="00A428EC">
            <w:pPr>
              <w:pStyle w:val="Default"/>
              <w:ind w:right="-108"/>
              <w:rPr>
                <w:sz w:val="23"/>
                <w:szCs w:val="23"/>
              </w:rPr>
            </w:pPr>
            <w:r w:rsidRPr="00434140">
              <w:rPr>
                <w:sz w:val="23"/>
                <w:szCs w:val="23"/>
              </w:rPr>
              <w:t xml:space="preserve">- анализ выполнения </w:t>
            </w:r>
            <w:r>
              <w:rPr>
                <w:sz w:val="23"/>
                <w:szCs w:val="23"/>
              </w:rPr>
              <w:t>практических з</w:t>
            </w:r>
            <w:r w:rsidRPr="00434140">
              <w:rPr>
                <w:sz w:val="23"/>
                <w:szCs w:val="23"/>
              </w:rPr>
              <w:t>ад</w:t>
            </w:r>
            <w:r>
              <w:rPr>
                <w:sz w:val="23"/>
                <w:szCs w:val="23"/>
              </w:rPr>
              <w:t>аний;</w:t>
            </w:r>
          </w:p>
          <w:p w:rsidR="00F27CC7" w:rsidRPr="00AA554B" w:rsidRDefault="00A428EC" w:rsidP="00A428EC">
            <w:pPr>
              <w:pStyle w:val="Default"/>
              <w:spacing w:after="120"/>
              <w:ind w:right="-108"/>
              <w:rPr>
                <w:b/>
              </w:rPr>
            </w:pPr>
            <w:r>
              <w:rPr>
                <w:sz w:val="23"/>
                <w:szCs w:val="23"/>
              </w:rPr>
              <w:t xml:space="preserve">–  </w:t>
            </w:r>
            <w:r w:rsidRPr="00434140">
              <w:rPr>
                <w:sz w:val="23"/>
                <w:szCs w:val="23"/>
              </w:rPr>
              <w:t xml:space="preserve">анализ </w:t>
            </w:r>
            <w:r>
              <w:rPr>
                <w:sz w:val="23"/>
                <w:szCs w:val="23"/>
              </w:rPr>
              <w:t>в</w:t>
            </w:r>
            <w:r w:rsidRPr="00434140">
              <w:rPr>
                <w:sz w:val="23"/>
                <w:szCs w:val="23"/>
              </w:rPr>
              <w:t>ыполнения зад</w:t>
            </w:r>
            <w:r>
              <w:rPr>
                <w:sz w:val="23"/>
                <w:szCs w:val="23"/>
              </w:rPr>
              <w:t>аний для самостоятельной работы</w:t>
            </w:r>
          </w:p>
        </w:tc>
      </w:tr>
    </w:tbl>
    <w:p w:rsidR="009E6F61" w:rsidRDefault="009E6F61" w:rsidP="00F27CC7">
      <w:pPr>
        <w:spacing w:after="0" w:line="240" w:lineRule="auto"/>
        <w:rPr>
          <w:rFonts w:ascii="Times New Roman" w:hAnsi="Times New Roman"/>
          <w:b/>
          <w:sz w:val="24"/>
          <w:szCs w:val="24"/>
        </w:rPr>
      </w:pPr>
    </w:p>
    <w:sectPr w:rsidR="009E6F61" w:rsidSect="00613BFF">
      <w:footerReference w:type="default" r:id="rId8"/>
      <w:type w:val="continuous"/>
      <w:pgSz w:w="11906" w:h="16838"/>
      <w:pgMar w:top="1134" w:right="850" w:bottom="1134"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E5" w:rsidRDefault="004F4EE5" w:rsidP="00571C1D">
      <w:pPr>
        <w:spacing w:after="0" w:line="240" w:lineRule="auto"/>
      </w:pPr>
      <w:r>
        <w:separator/>
      </w:r>
    </w:p>
  </w:endnote>
  <w:endnote w:type="continuationSeparator" w:id="0">
    <w:p w:rsidR="004F4EE5" w:rsidRDefault="004F4EE5" w:rsidP="0057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79580"/>
      <w:docPartObj>
        <w:docPartGallery w:val="Page Numbers (Bottom of Page)"/>
        <w:docPartUnique/>
      </w:docPartObj>
    </w:sdtPr>
    <w:sdtEndPr/>
    <w:sdtContent>
      <w:p w:rsidR="00F47328" w:rsidRDefault="00F47328">
        <w:pPr>
          <w:pStyle w:val="ab"/>
          <w:jc w:val="right"/>
        </w:pPr>
        <w:r>
          <w:fldChar w:fldCharType="begin"/>
        </w:r>
        <w:r>
          <w:instrText>PAGE   \* MERGEFORMAT</w:instrText>
        </w:r>
        <w:r>
          <w:fldChar w:fldCharType="separate"/>
        </w:r>
        <w:r w:rsidR="00314939">
          <w:rPr>
            <w:noProof/>
          </w:rPr>
          <w:t>2</w:t>
        </w:r>
        <w:r>
          <w:fldChar w:fldCharType="end"/>
        </w:r>
      </w:p>
    </w:sdtContent>
  </w:sdt>
  <w:p w:rsidR="00F47328" w:rsidRDefault="00F473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E5" w:rsidRDefault="004F4EE5" w:rsidP="00571C1D">
      <w:pPr>
        <w:spacing w:after="0" w:line="240" w:lineRule="auto"/>
      </w:pPr>
      <w:r>
        <w:separator/>
      </w:r>
    </w:p>
  </w:footnote>
  <w:footnote w:type="continuationSeparator" w:id="0">
    <w:p w:rsidR="004F4EE5" w:rsidRDefault="004F4EE5" w:rsidP="00571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432B0C9E"/>
    <w:multiLevelType w:val="hybridMultilevel"/>
    <w:tmpl w:val="EDAC791A"/>
    <w:lvl w:ilvl="0" w:tplc="3C9C9858">
      <w:numFmt w:val="bullet"/>
      <w:lvlText w:val="•"/>
      <w:lvlJc w:val="left"/>
      <w:pPr>
        <w:ind w:left="360" w:hanging="360"/>
      </w:pPr>
      <w:rPr>
        <w:rFonts w:ascii="Times New Roman" w:eastAsia="Times New Roman" w:hAnsi="Times New Roman" w:hint="default"/>
        <w:color w:val="231F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D556BED"/>
    <w:multiLevelType w:val="hybridMultilevel"/>
    <w:tmpl w:val="592A1CF2"/>
    <w:lvl w:ilvl="0" w:tplc="3E9AF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1A5A42"/>
    <w:multiLevelType w:val="hybridMultilevel"/>
    <w:tmpl w:val="CFBCF2E8"/>
    <w:lvl w:ilvl="0" w:tplc="3E9AF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F51852"/>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6F01F5A"/>
    <w:multiLevelType w:val="hybridMultilevel"/>
    <w:tmpl w:val="CE2E69E2"/>
    <w:lvl w:ilvl="0" w:tplc="3E9AF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1D"/>
    <w:rsid w:val="00012E91"/>
    <w:rsid w:val="00013EF9"/>
    <w:rsid w:val="00087D87"/>
    <w:rsid w:val="000920C3"/>
    <w:rsid w:val="00096996"/>
    <w:rsid w:val="000B12F5"/>
    <w:rsid w:val="000C05CB"/>
    <w:rsid w:val="00107B79"/>
    <w:rsid w:val="0011105D"/>
    <w:rsid w:val="00150211"/>
    <w:rsid w:val="00155A78"/>
    <w:rsid w:val="00193151"/>
    <w:rsid w:val="002437C6"/>
    <w:rsid w:val="00270358"/>
    <w:rsid w:val="0027165F"/>
    <w:rsid w:val="002A2F92"/>
    <w:rsid w:val="002E2363"/>
    <w:rsid w:val="002F6CB2"/>
    <w:rsid w:val="00300A09"/>
    <w:rsid w:val="00314939"/>
    <w:rsid w:val="0033113E"/>
    <w:rsid w:val="003549D9"/>
    <w:rsid w:val="00360601"/>
    <w:rsid w:val="003675DE"/>
    <w:rsid w:val="00371FC8"/>
    <w:rsid w:val="0037630D"/>
    <w:rsid w:val="00387027"/>
    <w:rsid w:val="00390B12"/>
    <w:rsid w:val="003C12A4"/>
    <w:rsid w:val="003D1937"/>
    <w:rsid w:val="003F580D"/>
    <w:rsid w:val="00417546"/>
    <w:rsid w:val="00431FB4"/>
    <w:rsid w:val="004406E9"/>
    <w:rsid w:val="0047053F"/>
    <w:rsid w:val="00485498"/>
    <w:rsid w:val="004A65D7"/>
    <w:rsid w:val="004F4EE5"/>
    <w:rsid w:val="005214AF"/>
    <w:rsid w:val="00571C1D"/>
    <w:rsid w:val="00573DDC"/>
    <w:rsid w:val="005A0C88"/>
    <w:rsid w:val="005B1813"/>
    <w:rsid w:val="005B586B"/>
    <w:rsid w:val="005E738E"/>
    <w:rsid w:val="00613BFF"/>
    <w:rsid w:val="00657A45"/>
    <w:rsid w:val="00662E0F"/>
    <w:rsid w:val="00665E42"/>
    <w:rsid w:val="006D5C44"/>
    <w:rsid w:val="006F1601"/>
    <w:rsid w:val="0070665E"/>
    <w:rsid w:val="00722912"/>
    <w:rsid w:val="0073782F"/>
    <w:rsid w:val="00804113"/>
    <w:rsid w:val="008204D6"/>
    <w:rsid w:val="00834F0D"/>
    <w:rsid w:val="00857E94"/>
    <w:rsid w:val="008624D0"/>
    <w:rsid w:val="008A458D"/>
    <w:rsid w:val="008C56C4"/>
    <w:rsid w:val="00900B0C"/>
    <w:rsid w:val="00902D90"/>
    <w:rsid w:val="009D6DFF"/>
    <w:rsid w:val="009E6F61"/>
    <w:rsid w:val="009F4B3D"/>
    <w:rsid w:val="009F632B"/>
    <w:rsid w:val="00A06E56"/>
    <w:rsid w:val="00A33117"/>
    <w:rsid w:val="00A338B4"/>
    <w:rsid w:val="00A428EC"/>
    <w:rsid w:val="00A55940"/>
    <w:rsid w:val="00A70E7F"/>
    <w:rsid w:val="00A85F84"/>
    <w:rsid w:val="00A90484"/>
    <w:rsid w:val="00AB6FC5"/>
    <w:rsid w:val="00AD3762"/>
    <w:rsid w:val="00AD38B6"/>
    <w:rsid w:val="00AD49E6"/>
    <w:rsid w:val="00AF743E"/>
    <w:rsid w:val="00B25461"/>
    <w:rsid w:val="00B34EB9"/>
    <w:rsid w:val="00B50027"/>
    <w:rsid w:val="00B52A57"/>
    <w:rsid w:val="00B54E9E"/>
    <w:rsid w:val="00B77EAC"/>
    <w:rsid w:val="00B871D7"/>
    <w:rsid w:val="00C06382"/>
    <w:rsid w:val="00C15130"/>
    <w:rsid w:val="00C46356"/>
    <w:rsid w:val="00C544C4"/>
    <w:rsid w:val="00C74C5E"/>
    <w:rsid w:val="00C74E5C"/>
    <w:rsid w:val="00CC7C23"/>
    <w:rsid w:val="00CF207F"/>
    <w:rsid w:val="00D0706E"/>
    <w:rsid w:val="00D20BCC"/>
    <w:rsid w:val="00DB1C33"/>
    <w:rsid w:val="00DC49F3"/>
    <w:rsid w:val="00DC7A99"/>
    <w:rsid w:val="00DD52BC"/>
    <w:rsid w:val="00DD60CC"/>
    <w:rsid w:val="00E258A2"/>
    <w:rsid w:val="00E81BBE"/>
    <w:rsid w:val="00E82545"/>
    <w:rsid w:val="00E972D2"/>
    <w:rsid w:val="00EC23D8"/>
    <w:rsid w:val="00ED66BC"/>
    <w:rsid w:val="00EE50C4"/>
    <w:rsid w:val="00EF770A"/>
    <w:rsid w:val="00F072A6"/>
    <w:rsid w:val="00F12A53"/>
    <w:rsid w:val="00F22EF0"/>
    <w:rsid w:val="00F27CC7"/>
    <w:rsid w:val="00F4063D"/>
    <w:rsid w:val="00F47328"/>
    <w:rsid w:val="00F64BCF"/>
    <w:rsid w:val="00F71914"/>
    <w:rsid w:val="00FC03B2"/>
    <w:rsid w:val="00FF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71C1D"/>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71C1D"/>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571C1D"/>
    <w:rPr>
      <w:rFonts w:cs="Times New Roman"/>
      <w:vertAlign w:val="superscript"/>
    </w:rPr>
  </w:style>
  <w:style w:type="character" w:styleId="a6">
    <w:name w:val="Hyperlink"/>
    <w:uiPriority w:val="99"/>
    <w:rsid w:val="00571C1D"/>
    <w:rPr>
      <w:rFonts w:cs="Times New Roman"/>
      <w:color w:val="0000FF"/>
      <w:u w:val="single"/>
    </w:rPr>
  </w:style>
  <w:style w:type="paragraph" w:styleId="a7">
    <w:name w:val="List Paragraph"/>
    <w:aliases w:val="Содержание. 2 уровень"/>
    <w:basedOn w:val="a"/>
    <w:link w:val="a8"/>
    <w:uiPriority w:val="34"/>
    <w:qFormat/>
    <w:rsid w:val="00571C1D"/>
    <w:pPr>
      <w:spacing w:before="120" w:after="120" w:line="240" w:lineRule="auto"/>
      <w:ind w:left="708"/>
    </w:pPr>
    <w:rPr>
      <w:rFonts w:ascii="Times New Roman" w:hAnsi="Times New Roman"/>
      <w:sz w:val="24"/>
      <w:szCs w:val="20"/>
    </w:rPr>
  </w:style>
  <w:style w:type="character" w:customStyle="1" w:styleId="apple-converted-space">
    <w:name w:val="apple-converted-space"/>
    <w:uiPriority w:val="99"/>
    <w:rsid w:val="00571C1D"/>
  </w:style>
  <w:style w:type="paragraph" w:customStyle="1" w:styleId="Default">
    <w:name w:val="Default"/>
    <w:rsid w:val="00571C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aliases w:val="Содержание. 2 уровень Знак"/>
    <w:link w:val="a7"/>
    <w:uiPriority w:val="34"/>
    <w:locked/>
    <w:rsid w:val="00571C1D"/>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F473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328"/>
    <w:rPr>
      <w:rFonts w:ascii="Calibri" w:eastAsia="Times New Roman" w:hAnsi="Calibri" w:cs="Times New Roman"/>
      <w:lang w:eastAsia="ru-RU"/>
    </w:rPr>
  </w:style>
  <w:style w:type="paragraph" w:styleId="ab">
    <w:name w:val="footer"/>
    <w:basedOn w:val="a"/>
    <w:link w:val="ac"/>
    <w:uiPriority w:val="99"/>
    <w:unhideWhenUsed/>
    <w:rsid w:val="00F473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328"/>
    <w:rPr>
      <w:rFonts w:ascii="Calibri" w:eastAsia="Times New Roman" w:hAnsi="Calibri" w:cs="Times New Roman"/>
      <w:lang w:eastAsia="ru-RU"/>
    </w:rPr>
  </w:style>
  <w:style w:type="character" w:customStyle="1" w:styleId="markedcontent">
    <w:name w:val="markedcontent"/>
    <w:basedOn w:val="a0"/>
    <w:rsid w:val="00F072A6"/>
  </w:style>
  <w:style w:type="paragraph" w:customStyle="1" w:styleId="TableParagraph">
    <w:name w:val="Table Paragraph"/>
    <w:basedOn w:val="a"/>
    <w:uiPriority w:val="1"/>
    <w:qFormat/>
    <w:rsid w:val="00573DDC"/>
    <w:pPr>
      <w:widowControl w:val="0"/>
      <w:autoSpaceDE w:val="0"/>
      <w:autoSpaceDN w:val="0"/>
      <w:spacing w:after="0" w:line="240" w:lineRule="auto"/>
      <w:ind w:left="9"/>
    </w:pPr>
    <w:rPr>
      <w:rFonts w:ascii="Times New Roman" w:hAnsi="Times New Roman"/>
      <w:lang w:eastAsia="en-US"/>
    </w:rPr>
  </w:style>
  <w:style w:type="character" w:customStyle="1" w:styleId="ad">
    <w:name w:val="Без интервала Знак"/>
    <w:link w:val="ae"/>
    <w:uiPriority w:val="99"/>
    <w:locked/>
    <w:rsid w:val="009F632B"/>
    <w:rPr>
      <w:rFonts w:ascii="Calibri" w:hAnsi="Calibri"/>
      <w:lang w:eastAsia="ru-RU"/>
    </w:rPr>
  </w:style>
  <w:style w:type="paragraph" w:styleId="ae">
    <w:name w:val="No Spacing"/>
    <w:link w:val="ad"/>
    <w:uiPriority w:val="99"/>
    <w:qFormat/>
    <w:rsid w:val="009F632B"/>
    <w:pPr>
      <w:spacing w:after="0" w:line="240" w:lineRule="auto"/>
    </w:pPr>
    <w:rPr>
      <w:rFonts w:ascii="Calibri" w:hAnsi="Calibri"/>
      <w:lang w:eastAsia="ru-RU"/>
    </w:rPr>
  </w:style>
  <w:style w:type="character" w:styleId="af">
    <w:name w:val="Strong"/>
    <w:basedOn w:val="a0"/>
    <w:uiPriority w:val="22"/>
    <w:qFormat/>
    <w:rsid w:val="003870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71C1D"/>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71C1D"/>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571C1D"/>
    <w:rPr>
      <w:rFonts w:cs="Times New Roman"/>
      <w:vertAlign w:val="superscript"/>
    </w:rPr>
  </w:style>
  <w:style w:type="character" w:styleId="a6">
    <w:name w:val="Hyperlink"/>
    <w:uiPriority w:val="99"/>
    <w:rsid w:val="00571C1D"/>
    <w:rPr>
      <w:rFonts w:cs="Times New Roman"/>
      <w:color w:val="0000FF"/>
      <w:u w:val="single"/>
    </w:rPr>
  </w:style>
  <w:style w:type="paragraph" w:styleId="a7">
    <w:name w:val="List Paragraph"/>
    <w:aliases w:val="Содержание. 2 уровень"/>
    <w:basedOn w:val="a"/>
    <w:link w:val="a8"/>
    <w:uiPriority w:val="34"/>
    <w:qFormat/>
    <w:rsid w:val="00571C1D"/>
    <w:pPr>
      <w:spacing w:before="120" w:after="120" w:line="240" w:lineRule="auto"/>
      <w:ind w:left="708"/>
    </w:pPr>
    <w:rPr>
      <w:rFonts w:ascii="Times New Roman" w:hAnsi="Times New Roman"/>
      <w:sz w:val="24"/>
      <w:szCs w:val="20"/>
    </w:rPr>
  </w:style>
  <w:style w:type="character" w:customStyle="1" w:styleId="apple-converted-space">
    <w:name w:val="apple-converted-space"/>
    <w:uiPriority w:val="99"/>
    <w:rsid w:val="00571C1D"/>
  </w:style>
  <w:style w:type="paragraph" w:customStyle="1" w:styleId="Default">
    <w:name w:val="Default"/>
    <w:rsid w:val="00571C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aliases w:val="Содержание. 2 уровень Знак"/>
    <w:link w:val="a7"/>
    <w:uiPriority w:val="34"/>
    <w:locked/>
    <w:rsid w:val="00571C1D"/>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F473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328"/>
    <w:rPr>
      <w:rFonts w:ascii="Calibri" w:eastAsia="Times New Roman" w:hAnsi="Calibri" w:cs="Times New Roman"/>
      <w:lang w:eastAsia="ru-RU"/>
    </w:rPr>
  </w:style>
  <w:style w:type="paragraph" w:styleId="ab">
    <w:name w:val="footer"/>
    <w:basedOn w:val="a"/>
    <w:link w:val="ac"/>
    <w:uiPriority w:val="99"/>
    <w:unhideWhenUsed/>
    <w:rsid w:val="00F473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328"/>
    <w:rPr>
      <w:rFonts w:ascii="Calibri" w:eastAsia="Times New Roman" w:hAnsi="Calibri" w:cs="Times New Roman"/>
      <w:lang w:eastAsia="ru-RU"/>
    </w:rPr>
  </w:style>
  <w:style w:type="character" w:customStyle="1" w:styleId="markedcontent">
    <w:name w:val="markedcontent"/>
    <w:basedOn w:val="a0"/>
    <w:rsid w:val="00F072A6"/>
  </w:style>
  <w:style w:type="paragraph" w:customStyle="1" w:styleId="TableParagraph">
    <w:name w:val="Table Paragraph"/>
    <w:basedOn w:val="a"/>
    <w:uiPriority w:val="1"/>
    <w:qFormat/>
    <w:rsid w:val="00573DDC"/>
    <w:pPr>
      <w:widowControl w:val="0"/>
      <w:autoSpaceDE w:val="0"/>
      <w:autoSpaceDN w:val="0"/>
      <w:spacing w:after="0" w:line="240" w:lineRule="auto"/>
      <w:ind w:left="9"/>
    </w:pPr>
    <w:rPr>
      <w:rFonts w:ascii="Times New Roman" w:hAnsi="Times New Roman"/>
      <w:lang w:eastAsia="en-US"/>
    </w:rPr>
  </w:style>
  <w:style w:type="character" w:customStyle="1" w:styleId="ad">
    <w:name w:val="Без интервала Знак"/>
    <w:link w:val="ae"/>
    <w:uiPriority w:val="99"/>
    <w:locked/>
    <w:rsid w:val="009F632B"/>
    <w:rPr>
      <w:rFonts w:ascii="Calibri" w:hAnsi="Calibri"/>
      <w:lang w:eastAsia="ru-RU"/>
    </w:rPr>
  </w:style>
  <w:style w:type="paragraph" w:styleId="ae">
    <w:name w:val="No Spacing"/>
    <w:link w:val="ad"/>
    <w:uiPriority w:val="99"/>
    <w:qFormat/>
    <w:rsid w:val="009F632B"/>
    <w:pPr>
      <w:spacing w:after="0" w:line="240" w:lineRule="auto"/>
    </w:pPr>
    <w:rPr>
      <w:rFonts w:ascii="Calibri" w:hAnsi="Calibri"/>
      <w:lang w:eastAsia="ru-RU"/>
    </w:rPr>
  </w:style>
  <w:style w:type="character" w:styleId="af">
    <w:name w:val="Strong"/>
    <w:basedOn w:val="a0"/>
    <w:uiPriority w:val="22"/>
    <w:qFormat/>
    <w:rsid w:val="00387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809</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17</cp:revision>
  <dcterms:created xsi:type="dcterms:W3CDTF">2023-06-27T07:59:00Z</dcterms:created>
  <dcterms:modified xsi:type="dcterms:W3CDTF">2023-06-30T08:20:00Z</dcterms:modified>
</cp:coreProperties>
</file>