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1C" w:rsidRDefault="00515D1C" w:rsidP="00515D1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5951" cy="93348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34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1C" w:rsidRDefault="00515D1C" w:rsidP="00515D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2DA" w:rsidRPr="00BA1BE7" w:rsidRDefault="008912DA" w:rsidP="008912DA">
      <w:pPr>
        <w:pStyle w:val="ConsPlusNonformat"/>
        <w:rPr>
          <w:rFonts w:ascii="Times New Roman" w:hAnsi="Times New Roman" w:cs="Times New Roman"/>
        </w:rPr>
        <w:sectPr w:rsidR="008912DA" w:rsidRPr="00BA1BE7" w:rsidSect="002624FE">
          <w:headerReference w:type="default" r:id="rId9"/>
          <w:footerReference w:type="default" r:id="rId10"/>
          <w:footerReference w:type="first" r:id="rId11"/>
          <w:pgSz w:w="11906" w:h="16838" w:code="9"/>
          <w:pgMar w:top="709" w:right="567" w:bottom="851" w:left="1418" w:header="720" w:footer="340" w:gutter="0"/>
          <w:cols w:space="720"/>
          <w:titlePg/>
          <w:docGrid w:linePitch="299"/>
        </w:sectPr>
      </w:pPr>
    </w:p>
    <w:p w:rsidR="008912DA" w:rsidRPr="002300B3" w:rsidRDefault="008912DA" w:rsidP="008912DA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1134"/>
        <w:gridCol w:w="851"/>
        <w:gridCol w:w="992"/>
        <w:gridCol w:w="2693"/>
        <w:gridCol w:w="851"/>
        <w:gridCol w:w="709"/>
        <w:gridCol w:w="992"/>
        <w:gridCol w:w="992"/>
        <w:gridCol w:w="1134"/>
        <w:gridCol w:w="568"/>
        <w:gridCol w:w="568"/>
        <w:gridCol w:w="848"/>
      </w:tblGrid>
      <w:tr w:rsidR="008912DA" w:rsidRPr="00F665E3" w:rsidTr="008912DA">
        <w:trPr>
          <w:trHeight w:val="99"/>
        </w:trPr>
        <w:tc>
          <w:tcPr>
            <w:tcW w:w="993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Уникаль-ный номер реестровой записи </w:t>
            </w:r>
          </w:p>
        </w:tc>
        <w:tc>
          <w:tcPr>
            <w:tcW w:w="3827" w:type="dxa"/>
            <w:gridSpan w:val="3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253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  <w:tc>
          <w:tcPr>
            <w:tcW w:w="84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0C0">
              <w:rPr>
                <w:rFonts w:ascii="Times New Roman" w:hAnsi="Times New Roman" w:cs="Times New Roman"/>
                <w:sz w:val="18"/>
                <w:szCs w:val="20"/>
              </w:rPr>
              <w:t>Результаты оценки степени значимости показателя качества государственной услуги (в баллах)</w:t>
            </w:r>
          </w:p>
        </w:tc>
      </w:tr>
      <w:tr w:rsidR="008912DA" w:rsidRPr="00F665E3" w:rsidTr="008912DA">
        <w:trPr>
          <w:trHeight w:val="46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194C2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194C2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194C2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  <w:tc>
          <w:tcPr>
            <w:tcW w:w="84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55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26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вание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4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"/>
        </w:trPr>
        <w:tc>
          <w:tcPr>
            <w:tcW w:w="993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2693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84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8912DA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8912DA" w:rsidRPr="00544790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C20">
              <w:rPr>
                <w:rFonts w:ascii="Times New Roman" w:hAnsi="Times New Roman" w:cs="Times New Roman"/>
                <w:sz w:val="18"/>
                <w:szCs w:val="20"/>
              </w:rPr>
              <w:t>852101О.99.0.ББ28ТМ44000</w:t>
            </w:r>
          </w:p>
        </w:tc>
        <w:tc>
          <w:tcPr>
            <w:tcW w:w="992" w:type="dxa"/>
            <w:vMerge w:val="restart"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8912DA" w:rsidRPr="00EE2DD2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43.02.02 Парикмахерское искусство</w:t>
            </w:r>
          </w:p>
        </w:tc>
        <w:tc>
          <w:tcPr>
            <w:tcW w:w="1134" w:type="dxa"/>
            <w:vMerge w:val="restart"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8912DA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912DA" w:rsidRPr="00F665E3" w:rsidTr="008713A5">
        <w:trPr>
          <w:trHeight w:val="105"/>
        </w:trPr>
        <w:tc>
          <w:tcPr>
            <w:tcW w:w="993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12DA" w:rsidRPr="00EE2DD2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8912DA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912DA" w:rsidRPr="00F665E3" w:rsidTr="008713A5">
        <w:trPr>
          <w:trHeight w:val="339"/>
        </w:trPr>
        <w:tc>
          <w:tcPr>
            <w:tcW w:w="993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12DA" w:rsidRPr="00EE2DD2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8912DA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912DA" w:rsidRPr="00F665E3" w:rsidTr="008713A5">
        <w:trPr>
          <w:trHeight w:val="105"/>
        </w:trPr>
        <w:tc>
          <w:tcPr>
            <w:tcW w:w="993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12DA" w:rsidRPr="00EE2DD2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8912DA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04421" w:rsidRPr="00F665E3" w:rsidTr="008713A5">
        <w:trPr>
          <w:trHeight w:val="105"/>
        </w:trPr>
        <w:tc>
          <w:tcPr>
            <w:tcW w:w="993" w:type="dxa"/>
            <w:vMerge/>
            <w:vAlign w:val="center"/>
          </w:tcPr>
          <w:p w:rsidR="00A04421" w:rsidRPr="00544790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04421" w:rsidRPr="00733AB4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421" w:rsidRPr="00EE2DD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4421" w:rsidRPr="00544790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894437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04421" w:rsidRPr="00894437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04421" w:rsidRPr="00894437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A04421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194C20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C2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852101О.99.0.ББ28ШЧ72002</w:t>
            </w:r>
          </w:p>
        </w:tc>
        <w:tc>
          <w:tcPr>
            <w:tcW w:w="992" w:type="dxa"/>
            <w:vMerge w:val="restart"/>
            <w:vAlign w:val="center"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43.02.13 Технология парикмахерского искусства</w:t>
            </w:r>
          </w:p>
        </w:tc>
        <w:tc>
          <w:tcPr>
            <w:tcW w:w="1134" w:type="dxa"/>
            <w:vMerge w:val="restart"/>
            <w:vAlign w:val="center"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4C20" w:rsidRPr="00F665E3" w:rsidRDefault="00194C20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194C20" w:rsidRPr="00F665E3" w:rsidRDefault="00194C20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94C20" w:rsidRPr="00C213F4" w:rsidRDefault="00194C20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194C20" w:rsidRPr="002165E9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194C20" w:rsidRPr="00F665E3" w:rsidTr="008713A5">
        <w:trPr>
          <w:trHeight w:val="583"/>
        </w:trPr>
        <w:tc>
          <w:tcPr>
            <w:tcW w:w="993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4C20" w:rsidRPr="00F665E3" w:rsidRDefault="00194C20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194C20" w:rsidRPr="00F665E3" w:rsidRDefault="00194C20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94C20" w:rsidRPr="00C213F4" w:rsidRDefault="00194C20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194C20" w:rsidRPr="002165E9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194C20" w:rsidRPr="00F665E3" w:rsidTr="008713A5">
        <w:trPr>
          <w:trHeight w:val="382"/>
        </w:trPr>
        <w:tc>
          <w:tcPr>
            <w:tcW w:w="993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4C20" w:rsidRPr="00F665E3" w:rsidRDefault="00194C20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194C20" w:rsidRPr="00F665E3" w:rsidRDefault="00194C20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94C20" w:rsidRPr="00C213F4" w:rsidRDefault="00194C20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194C20" w:rsidRPr="002165E9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194C20" w:rsidRPr="00F665E3" w:rsidTr="008713A5">
        <w:trPr>
          <w:trHeight w:val="550"/>
        </w:trPr>
        <w:tc>
          <w:tcPr>
            <w:tcW w:w="993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4C20" w:rsidRPr="00F665E3" w:rsidRDefault="00194C20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194C20" w:rsidRPr="00F665E3" w:rsidRDefault="00194C20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94C20" w:rsidRPr="00C213F4" w:rsidRDefault="00194C20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194C20" w:rsidRPr="002165E9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194C20" w:rsidRPr="00F665E3" w:rsidTr="008713A5">
        <w:trPr>
          <w:trHeight w:val="720"/>
        </w:trPr>
        <w:tc>
          <w:tcPr>
            <w:tcW w:w="993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4C20" w:rsidRPr="00F665E3" w:rsidRDefault="00194C20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194C20" w:rsidRPr="00F665E3" w:rsidRDefault="00194C20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94C20" w:rsidRPr="00C213F4" w:rsidRDefault="00194C20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194C20" w:rsidRPr="00894437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94C20" w:rsidRPr="00894437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94C20" w:rsidRPr="00894437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4C20" w:rsidRPr="008713A5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194C20" w:rsidRPr="002165E9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94437" w:rsidRPr="00F665E3" w:rsidTr="008713A5">
        <w:trPr>
          <w:trHeight w:val="354"/>
        </w:trPr>
        <w:tc>
          <w:tcPr>
            <w:tcW w:w="993" w:type="dxa"/>
            <w:vMerge w:val="restart"/>
            <w:vAlign w:val="center"/>
          </w:tcPr>
          <w:p w:rsidR="00894437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C20">
              <w:rPr>
                <w:rFonts w:ascii="Times New Roman" w:hAnsi="Times New Roman" w:cs="Times New Roman"/>
                <w:sz w:val="18"/>
                <w:szCs w:val="20"/>
              </w:rPr>
              <w:t>852101О.99.0.ББ28ШЧ96002</w:t>
            </w:r>
          </w:p>
        </w:tc>
        <w:tc>
          <w:tcPr>
            <w:tcW w:w="992" w:type="dxa"/>
            <w:vMerge w:val="restart"/>
            <w:vAlign w:val="center"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43.02.13 Технология парикмахерского искусства</w:t>
            </w:r>
          </w:p>
        </w:tc>
        <w:tc>
          <w:tcPr>
            <w:tcW w:w="1134" w:type="dxa"/>
            <w:vMerge w:val="restart"/>
            <w:vAlign w:val="center"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894437" w:rsidRPr="00F665E3" w:rsidTr="008713A5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94437" w:rsidRPr="00F665E3" w:rsidTr="008713A5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94437" w:rsidRPr="00F665E3" w:rsidTr="008713A5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94437" w:rsidRPr="00F665E3" w:rsidTr="008713A5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94437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94437" w:rsidRPr="00894437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94437" w:rsidRPr="00894437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94437" w:rsidRPr="00F665E3" w:rsidTr="00282622">
        <w:trPr>
          <w:trHeight w:val="354"/>
        </w:trPr>
        <w:tc>
          <w:tcPr>
            <w:tcW w:w="993" w:type="dxa"/>
            <w:vMerge w:val="restart"/>
            <w:vAlign w:val="center"/>
          </w:tcPr>
          <w:p w:rsidR="00894437" w:rsidRPr="00F665E3" w:rsidRDefault="00194C20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C2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852101О.99.0.ББ28ШХ80002</w:t>
            </w:r>
          </w:p>
        </w:tc>
        <w:tc>
          <w:tcPr>
            <w:tcW w:w="992" w:type="dxa"/>
            <w:vMerge w:val="restart"/>
            <w:vAlign w:val="center"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43.02.12 Технология эстетических услуг</w:t>
            </w:r>
          </w:p>
        </w:tc>
        <w:tc>
          <w:tcPr>
            <w:tcW w:w="1134" w:type="dxa"/>
            <w:vMerge w:val="restart"/>
            <w:vAlign w:val="center"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894437" w:rsidRPr="00F665E3" w:rsidTr="00282622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94437" w:rsidRPr="00F665E3" w:rsidTr="00282622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94437" w:rsidRPr="00F665E3" w:rsidTr="00282622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94437" w:rsidRPr="00F665E3" w:rsidTr="008713A5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94437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94437" w:rsidRPr="00894437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94437" w:rsidRPr="00894437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 w:val="restart"/>
            <w:vAlign w:val="center"/>
          </w:tcPr>
          <w:p w:rsidR="00282622" w:rsidRPr="00F665E3" w:rsidRDefault="00194C20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C20">
              <w:rPr>
                <w:rFonts w:ascii="Times New Roman" w:hAnsi="Times New Roman" w:cs="Times New Roman"/>
                <w:sz w:val="18"/>
                <w:szCs w:val="20"/>
              </w:rPr>
              <w:t>852101О.99.0.ББ28ТО84000</w:t>
            </w:r>
          </w:p>
        </w:tc>
        <w:tc>
          <w:tcPr>
            <w:tcW w:w="992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43.02.03 Стилистика и искусство визажа</w:t>
            </w:r>
          </w:p>
        </w:tc>
        <w:tc>
          <w:tcPr>
            <w:tcW w:w="1134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A04421" w:rsidRPr="00F665E3" w:rsidTr="00282622">
        <w:trPr>
          <w:trHeight w:val="354"/>
        </w:trPr>
        <w:tc>
          <w:tcPr>
            <w:tcW w:w="993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04421" w:rsidRPr="00F665E3" w:rsidRDefault="00A04421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A04421" w:rsidRPr="00F665E3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04421" w:rsidRPr="008713A5" w:rsidRDefault="00A04421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A04421" w:rsidRPr="002165E9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</w:tbl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701"/>
        <w:gridCol w:w="1134"/>
        <w:gridCol w:w="992"/>
        <w:gridCol w:w="993"/>
        <w:gridCol w:w="1275"/>
        <w:gridCol w:w="851"/>
        <w:gridCol w:w="709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8912DA" w:rsidRPr="00F665E3" w:rsidTr="008912DA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 номер реест-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ровой записи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194C20" w:rsidRPr="00F665E3" w:rsidTr="008912DA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(очеред-ной финан-совый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планово-го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планово-го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(очеред-ной финан-совый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планово-го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планово-го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8912DA" w:rsidRPr="00F665E3" w:rsidTr="008912DA">
        <w:trPr>
          <w:trHeight w:val="4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наиме-нование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2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282622" w:rsidRPr="00F665E3" w:rsidTr="008912DA">
        <w:trPr>
          <w:trHeight w:val="10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544790" w:rsidRDefault="00194C20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C20">
              <w:rPr>
                <w:rFonts w:ascii="Times New Roman" w:hAnsi="Times New Roman" w:cs="Times New Roman"/>
                <w:sz w:val="18"/>
                <w:szCs w:val="20"/>
              </w:rPr>
              <w:t>852101О.99.0.ББ28ТМ44000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733AB4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EE2DD2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43.02.02 Парикмахерское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194C20" w:rsidRPr="00F665E3" w:rsidTr="00194C20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F665E3" w:rsidRDefault="00194C20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C20">
              <w:rPr>
                <w:rFonts w:ascii="Times New Roman" w:hAnsi="Times New Roman" w:cs="Times New Roman"/>
                <w:sz w:val="18"/>
                <w:szCs w:val="20"/>
              </w:rPr>
              <w:t>852101О.99.0.ББ28ШЧ72002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F665E3" w:rsidRDefault="00194C20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F665E3" w:rsidRDefault="00194C20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43.02.13 Технология парикмахерского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F665E3" w:rsidRDefault="00194C20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F665E3" w:rsidRDefault="00194C20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F665E3" w:rsidRDefault="00194C20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F665E3" w:rsidRDefault="00194C20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BA1BE7" w:rsidRDefault="00194C20" w:rsidP="00DE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</w:t>
            </w:r>
            <w:r w:rsidR="00DE6E55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Default="00DE6E55" w:rsidP="00194C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Default="00DE6E55" w:rsidP="00194C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2622" w:rsidRPr="00F665E3" w:rsidTr="00282622">
        <w:trPr>
          <w:trHeight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194C20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C20">
              <w:rPr>
                <w:rFonts w:ascii="Times New Roman" w:hAnsi="Times New Roman" w:cs="Times New Roman"/>
                <w:sz w:val="18"/>
                <w:szCs w:val="20"/>
              </w:rPr>
              <w:t>852101О.99.0.ББ28ШЧ96002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43.02.13 Технология парикмахерского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2622" w:rsidRPr="00F665E3" w:rsidTr="008912DA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194C20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C20">
              <w:rPr>
                <w:rFonts w:ascii="Times New Roman" w:hAnsi="Times New Roman" w:cs="Times New Roman"/>
                <w:sz w:val="18"/>
                <w:szCs w:val="20"/>
              </w:rPr>
              <w:t>852101О.99.0.ББ28ШХ80002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43.02.12 Технология эстетических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2622" w:rsidRPr="00F665E3" w:rsidTr="008912DA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194C20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C20">
              <w:rPr>
                <w:rFonts w:ascii="Times New Roman" w:hAnsi="Times New Roman" w:cs="Times New Roman"/>
                <w:sz w:val="18"/>
                <w:szCs w:val="20"/>
              </w:rPr>
              <w:t>852101О.99.0.ББ28ТО84000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43.02.03 Стилистика и искусство визажа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912DA" w:rsidRPr="00CB102D" w:rsidRDefault="008912DA" w:rsidP="008912DA">
      <w:pPr>
        <w:pStyle w:val="ConsPlusNonformat"/>
        <w:rPr>
          <w:rFonts w:ascii="Times New Roman" w:hAnsi="Times New Roman" w:cs="Times New Roman"/>
          <w:sz w:val="4"/>
        </w:rPr>
      </w:pPr>
    </w:p>
    <w:p w:rsidR="008912DA" w:rsidRPr="00BA1BE7" w:rsidRDefault="008912DA" w:rsidP="008912DA">
      <w:pPr>
        <w:pStyle w:val="ConsPlusNonformat"/>
        <w:jc w:val="center"/>
        <w:sectPr w:rsidR="008912DA" w:rsidRPr="00BA1BE7" w:rsidSect="008713A5">
          <w:pgSz w:w="16838" w:h="11906" w:orient="landscape" w:code="9"/>
          <w:pgMar w:top="567" w:right="567" w:bottom="851" w:left="1134" w:header="340" w:footer="567" w:gutter="0"/>
          <w:cols w:space="720"/>
          <w:titlePg/>
          <w:docGrid w:linePitch="299"/>
        </w:sectPr>
      </w:pP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912DA" w:rsidRPr="00B32657" w:rsidTr="008912DA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 Порядок оказания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>
        <w:rPr>
          <w:rFonts w:ascii="Times New Roman" w:hAnsi="Times New Roman" w:cs="Times New Roman"/>
        </w:rPr>
        <w:t>: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8912DA" w:rsidRPr="00B32657" w:rsidTr="008912DA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29.12.2012 № 273-ФЗ «Об образовании в Российской Федерации»; </w:t>
            </w:r>
          </w:p>
        </w:tc>
      </w:tr>
      <w:tr w:rsidR="008912DA" w:rsidRPr="00B32657" w:rsidTr="008912DA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Закон Новосибирской области от 05.07.2013 № 361-ОЗ «О регулировании отношений в сфере образования в Новосибирской области»;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Приказ Минобрнауки РФ от 29.10.2013 № 1199 «Об утверждении перечней профессий и специальностей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 xml:space="preserve">5.2.  Порядок </w:t>
      </w:r>
      <w:r>
        <w:rPr>
          <w:rFonts w:ascii="Times New Roman" w:hAnsi="Times New Roman" w:cs="Times New Roman"/>
        </w:rPr>
        <w:t xml:space="preserve"> информирования  потенциальных </w:t>
      </w:r>
      <w:r w:rsidRPr="00B32657">
        <w:rPr>
          <w:rFonts w:ascii="Times New Roman" w:hAnsi="Times New Roman" w:cs="Times New Roman"/>
        </w:rPr>
        <w:t>потребителей 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Частота обновления информации </w:t>
            </w:r>
          </w:p>
        </w:tc>
      </w:tr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1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2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3 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Профориентационная работа в школах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</w:tbl>
    <w:p w:rsidR="008912DA" w:rsidRPr="00BA1BE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  <w:r w:rsidRPr="00BA1BE7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8912DA" w:rsidRPr="00BA1BE7" w:rsidTr="008912DA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452577">
              <w:rPr>
                <w:rFonts w:ascii="Times New Roman" w:hAnsi="Times New Roman" w:cs="Times New Roman"/>
              </w:rPr>
              <w:t xml:space="preserve">Реализация образовательных программ </w:t>
            </w:r>
          </w:p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452577">
              <w:rPr>
                <w:rFonts w:ascii="Times New Roman" w:hAnsi="Times New Roman" w:cs="Times New Roman"/>
              </w:rPr>
              <w:t>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452577">
              <w:rPr>
                <w:rFonts w:ascii="Times New Roman" w:hAnsi="Times New Roman" w:cs="Times New Roman"/>
              </w:rPr>
              <w:t>37.Д57.0</w:t>
            </w:r>
          </w:p>
        </w:tc>
      </w:tr>
      <w:tr w:rsidR="008912DA" w:rsidRPr="00BA1BE7" w:rsidTr="008912DA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97DE9" w:rsidRDefault="008912DA" w:rsidP="008912DA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</w:rPr>
            </w:pP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основное</w:t>
            </w: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 общее образование</w:t>
            </w:r>
            <w:r w:rsidR="00297DE9"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912DA" w:rsidRPr="00BA1BE7" w:rsidRDefault="00297DE9" w:rsidP="00297DE9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912DA" w:rsidRPr="00BA1BE7" w:rsidRDefault="008912DA" w:rsidP="008912DA">
      <w:pPr>
        <w:pStyle w:val="ConsPlusNonformat"/>
        <w:rPr>
          <w:rFonts w:ascii="Times New Roman" w:hAnsi="Times New Roman" w:cs="Times New Roman"/>
        </w:rPr>
        <w:sectPr w:rsidR="008912DA" w:rsidRPr="00BA1BE7" w:rsidSect="008912DA">
          <w:headerReference w:type="default" r:id="rId13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8912DA" w:rsidRPr="002300B3" w:rsidRDefault="008912DA" w:rsidP="008912DA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418"/>
        <w:gridCol w:w="1134"/>
        <w:gridCol w:w="992"/>
        <w:gridCol w:w="992"/>
        <w:gridCol w:w="2835"/>
        <w:gridCol w:w="850"/>
        <w:gridCol w:w="709"/>
        <w:gridCol w:w="992"/>
        <w:gridCol w:w="992"/>
        <w:gridCol w:w="1134"/>
        <w:gridCol w:w="568"/>
        <w:gridCol w:w="568"/>
        <w:gridCol w:w="849"/>
      </w:tblGrid>
      <w:tr w:rsidR="008912DA" w:rsidRPr="00F665E3" w:rsidTr="008912DA">
        <w:trPr>
          <w:trHeight w:val="99"/>
        </w:trPr>
        <w:tc>
          <w:tcPr>
            <w:tcW w:w="993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Уникаль-ный номер реестровой записи </w:t>
            </w:r>
          </w:p>
        </w:tc>
        <w:tc>
          <w:tcPr>
            <w:tcW w:w="3544" w:type="dxa"/>
            <w:gridSpan w:val="3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  <w:tc>
          <w:tcPr>
            <w:tcW w:w="849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778ED">
              <w:rPr>
                <w:rFonts w:ascii="Times New Roman" w:hAnsi="Times New Roman" w:cs="Times New Roman"/>
                <w:sz w:val="18"/>
                <w:szCs w:val="20"/>
              </w:rPr>
              <w:t>Результаты оценки степени значимости показателя качества государственной услуги (в баллах)</w:t>
            </w:r>
          </w:p>
        </w:tc>
      </w:tr>
      <w:tr w:rsidR="008912DA" w:rsidRPr="00F665E3" w:rsidTr="008912DA">
        <w:trPr>
          <w:trHeight w:val="46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194C2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194C2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194C2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  <w:tc>
          <w:tcPr>
            <w:tcW w:w="849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55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2835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вание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49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"/>
        </w:trPr>
        <w:tc>
          <w:tcPr>
            <w:tcW w:w="993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2835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84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8713A5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8713A5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C20">
              <w:rPr>
                <w:rFonts w:ascii="Times New Roman" w:hAnsi="Times New Roman" w:cs="Times New Roman"/>
                <w:sz w:val="18"/>
                <w:szCs w:val="20"/>
              </w:rPr>
              <w:t>852101О.99.0.ББ29ПШ68000</w:t>
            </w:r>
          </w:p>
        </w:tc>
        <w:tc>
          <w:tcPr>
            <w:tcW w:w="992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vAlign w:val="center"/>
          </w:tcPr>
          <w:p w:rsidR="008713A5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43.01.02 Парикмахер</w:t>
            </w:r>
          </w:p>
        </w:tc>
        <w:tc>
          <w:tcPr>
            <w:tcW w:w="1134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8713A5" w:rsidRPr="00F665E3" w:rsidTr="008713A5">
        <w:trPr>
          <w:trHeight w:val="583"/>
        </w:trPr>
        <w:tc>
          <w:tcPr>
            <w:tcW w:w="993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713A5" w:rsidRPr="00F665E3" w:rsidTr="008713A5">
        <w:trPr>
          <w:trHeight w:val="382"/>
        </w:trPr>
        <w:tc>
          <w:tcPr>
            <w:tcW w:w="993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713A5" w:rsidRPr="00F665E3" w:rsidTr="008713A5">
        <w:trPr>
          <w:trHeight w:val="550"/>
        </w:trPr>
        <w:tc>
          <w:tcPr>
            <w:tcW w:w="993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8713A5" w:rsidRPr="002165E9" w:rsidRDefault="00194C20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</w:tr>
      <w:tr w:rsidR="00A04421" w:rsidRPr="00F665E3" w:rsidTr="008713A5">
        <w:trPr>
          <w:trHeight w:val="354"/>
        </w:trPr>
        <w:tc>
          <w:tcPr>
            <w:tcW w:w="993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194C20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04421" w:rsidRPr="00194C20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04421" w:rsidRPr="00194C20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04421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6D761C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6D761C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C2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852101О.99.0.ББ29ПШ84000</w:t>
            </w:r>
          </w:p>
        </w:tc>
        <w:tc>
          <w:tcPr>
            <w:tcW w:w="992" w:type="dxa"/>
            <w:vMerge w:val="restart"/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43.01.02 Парикмахер</w:t>
            </w:r>
          </w:p>
        </w:tc>
        <w:tc>
          <w:tcPr>
            <w:tcW w:w="1134" w:type="dxa"/>
            <w:vMerge w:val="restart"/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vMerge w:val="restart"/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D761C" w:rsidRPr="00C213F4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6D761C" w:rsidRPr="002165E9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6D761C" w:rsidRPr="00F665E3" w:rsidTr="008713A5">
        <w:trPr>
          <w:trHeight w:val="583"/>
        </w:trPr>
        <w:tc>
          <w:tcPr>
            <w:tcW w:w="993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D761C" w:rsidRPr="00C213F4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6D761C" w:rsidRPr="002165E9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6D761C" w:rsidRPr="00F665E3" w:rsidTr="008713A5">
        <w:trPr>
          <w:trHeight w:val="382"/>
        </w:trPr>
        <w:tc>
          <w:tcPr>
            <w:tcW w:w="993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D761C" w:rsidRPr="00C213F4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6D761C" w:rsidRPr="002165E9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6D761C" w:rsidRPr="00F665E3" w:rsidTr="008713A5">
        <w:trPr>
          <w:trHeight w:val="550"/>
        </w:trPr>
        <w:tc>
          <w:tcPr>
            <w:tcW w:w="993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D761C" w:rsidRPr="00C213F4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6D761C" w:rsidRPr="002165E9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</w:tr>
      <w:tr w:rsidR="00A04421" w:rsidRPr="00F665E3" w:rsidTr="008713A5">
        <w:trPr>
          <w:trHeight w:val="354"/>
        </w:trPr>
        <w:tc>
          <w:tcPr>
            <w:tcW w:w="993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194C20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04421" w:rsidRPr="00194C20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04421" w:rsidRPr="00194C20" w:rsidRDefault="00194C20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04421" w:rsidRPr="002165E9" w:rsidRDefault="00A04421" w:rsidP="001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</w:tbl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150B5F" w:rsidRPr="00F665E3" w:rsidRDefault="00150B5F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1276"/>
        <w:gridCol w:w="992"/>
        <w:gridCol w:w="993"/>
        <w:gridCol w:w="1275"/>
        <w:gridCol w:w="851"/>
        <w:gridCol w:w="709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8912DA" w:rsidRPr="00F665E3" w:rsidTr="008912DA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 номер реест-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ровой записи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194C20" w:rsidRPr="00F665E3" w:rsidTr="008912DA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(очеред-ной финан-совый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планово-го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планово-го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(очеред-ной финан-совый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планово-го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0" w:rsidRPr="00F665E3" w:rsidRDefault="00194C20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планово-го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20" w:rsidRPr="00F665E3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8912DA" w:rsidRPr="00F665E3" w:rsidTr="00F23ED0">
        <w:trPr>
          <w:trHeight w:val="4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наиме-нование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4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6D761C" w:rsidRPr="00F665E3" w:rsidTr="008912D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194C20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C20">
              <w:rPr>
                <w:rFonts w:ascii="Times New Roman" w:hAnsi="Times New Roman" w:cs="Times New Roman"/>
                <w:sz w:val="18"/>
                <w:szCs w:val="20"/>
              </w:rPr>
              <w:t>852101О.99.0.ББ29ПШ68000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43.01.02 Парикмахер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BA1BE7" w:rsidRDefault="00194C20" w:rsidP="00DE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DE6E55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BA1BE7" w:rsidRDefault="00194C20" w:rsidP="00DE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DE6E55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BA1BE7" w:rsidRDefault="00194C20" w:rsidP="00DE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DE6E55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6D761C" w:rsidRPr="00F665E3" w:rsidTr="008912D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194C20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C20">
              <w:rPr>
                <w:rFonts w:ascii="Times New Roman" w:hAnsi="Times New Roman" w:cs="Times New Roman"/>
                <w:sz w:val="18"/>
                <w:szCs w:val="20"/>
              </w:rPr>
              <w:t>852101О.99.0.ББ29ПШ84000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43.01.02 Парикмахер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19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Default="00194C20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912DA" w:rsidRPr="00CB102D" w:rsidRDefault="008912DA" w:rsidP="008912DA">
      <w:pPr>
        <w:pStyle w:val="ConsPlusNonformat"/>
        <w:jc w:val="center"/>
        <w:rPr>
          <w:rFonts w:ascii="Times New Roman" w:hAnsi="Times New Roman" w:cs="Times New Roman"/>
          <w:sz w:val="4"/>
        </w:rPr>
      </w:pPr>
    </w:p>
    <w:p w:rsidR="008912DA" w:rsidRPr="00BA1BE7" w:rsidRDefault="008912DA" w:rsidP="008912DA">
      <w:pPr>
        <w:pStyle w:val="ConsPlusNonformat"/>
        <w:jc w:val="center"/>
        <w:sectPr w:rsidR="008912DA" w:rsidRPr="00BA1BE7" w:rsidSect="008713A5">
          <w:pgSz w:w="16838" w:h="11906" w:orient="landscape" w:code="9"/>
          <w:pgMar w:top="709" w:right="567" w:bottom="851" w:left="1134" w:header="454" w:footer="720" w:gutter="0"/>
          <w:cols w:space="720"/>
          <w:titlePg/>
          <w:docGrid w:linePitch="299"/>
        </w:sectPr>
      </w:pP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912DA" w:rsidRPr="00B32657" w:rsidTr="008912DA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 Порядок оказания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>
        <w:rPr>
          <w:rFonts w:ascii="Times New Roman" w:hAnsi="Times New Roman" w:cs="Times New Roman"/>
        </w:rPr>
        <w:t>: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8912DA" w:rsidRPr="00B32657" w:rsidTr="008912DA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29.12.2012 № 273-ФЗ «Об образовании в Российской Федерации»; </w:t>
            </w:r>
          </w:p>
        </w:tc>
      </w:tr>
      <w:tr w:rsidR="008912DA" w:rsidRPr="00B32657" w:rsidTr="008912DA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Закон Новосибирской области от 05.07.2013 № 361-ОЗ «О регулировании отношений в сфере образования в Новосибирской области»;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Приказ Минобрнауки РФ от 29.10.2013 № 1199 «Об утверждении перечней профессий и специальностей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Частота обновления информации </w:t>
            </w:r>
          </w:p>
        </w:tc>
      </w:tr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1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2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3 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Профориентационная работа в школах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</w:tbl>
    <w:p w:rsidR="008912DA" w:rsidRDefault="008912DA" w:rsidP="0089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12DA" w:rsidRPr="00BA1BE7" w:rsidRDefault="008912DA" w:rsidP="0089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1BE7">
        <w:rPr>
          <w:rFonts w:ascii="Times New Roman" w:hAnsi="Times New Roman" w:cs="Times New Roman"/>
          <w:sz w:val="20"/>
          <w:szCs w:val="20"/>
        </w:rPr>
        <w:lastRenderedPageBreak/>
        <w:t xml:space="preserve">Часть </w:t>
      </w:r>
      <w:r w:rsidRPr="00BA1BE7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A1BE7">
        <w:rPr>
          <w:rFonts w:ascii="Times New Roman" w:hAnsi="Times New Roman" w:cs="Times New Roman"/>
          <w:sz w:val="20"/>
          <w:szCs w:val="20"/>
        </w:rPr>
        <w:t>. Прочие сведения о государственном задании</w:t>
      </w:r>
    </w:p>
    <w:p w:rsidR="008912DA" w:rsidRPr="00BA1BE7" w:rsidRDefault="008912DA" w:rsidP="008912DA">
      <w:pPr>
        <w:pStyle w:val="ConsPlusNonformat"/>
        <w:jc w:val="center"/>
      </w:pPr>
    </w:p>
    <w:p w:rsidR="008912DA" w:rsidRPr="00BA1BE7" w:rsidRDefault="008912DA" w:rsidP="008912DA">
      <w:pPr>
        <w:pStyle w:val="ConsPlusNonformat"/>
        <w:jc w:val="center"/>
      </w:pPr>
    </w:p>
    <w:p w:rsidR="008912DA" w:rsidRPr="00B32657" w:rsidRDefault="008912DA" w:rsidP="008912DA">
      <w:pPr>
        <w:pStyle w:val="a6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 xml:space="preserve">Основания (условия и порядок) для досрочного прекращения выполнения государственного задания </w:t>
      </w:r>
    </w:p>
    <w:p w:rsidR="008912DA" w:rsidRPr="00B32657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12DA" w:rsidRPr="00B32657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 xml:space="preserve">Выполнение государственного задания завершается по окончании финансового года. </w:t>
      </w:r>
    </w:p>
    <w:p w:rsidR="008912DA" w:rsidRPr="00B32657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Досрочное прекращение государственного задания возможно при следующих условиях: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- ликвидации, реорганизации профессионального образовательного учреждения;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- исключение государственной услуги из Базового (отраслевого) или регионального перечня государственных услуг (работ);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- иные основания, предусмотренные законодательством.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657">
        <w:rPr>
          <w:rFonts w:ascii="Times New Roman" w:hAnsi="Times New Roman" w:cs="Times New Roman"/>
          <w:sz w:val="22"/>
          <w:szCs w:val="22"/>
        </w:rPr>
        <w:t>2.  Иная информация, необходимая для выполнения (контроля за выполнением)</w:t>
      </w: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657">
        <w:rPr>
          <w:rFonts w:ascii="Times New Roman" w:hAnsi="Times New Roman" w:cs="Times New Roman"/>
          <w:sz w:val="22"/>
          <w:szCs w:val="22"/>
        </w:rPr>
        <w:t xml:space="preserve">государственного задания </w:t>
      </w:r>
    </w:p>
    <w:p w:rsidR="008912DA" w:rsidRPr="00B32657" w:rsidRDefault="008912DA" w:rsidP="008912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57">
        <w:rPr>
          <w:rFonts w:ascii="Times New Roman" w:eastAsia="Calibri" w:hAnsi="Times New Roman" w:cs="Times New Roman"/>
        </w:rPr>
        <w:t>Иная информация не требуется.</w:t>
      </w: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657">
        <w:rPr>
          <w:rFonts w:ascii="Times New Roman" w:hAnsi="Times New Roman" w:cs="Times New Roman"/>
          <w:sz w:val="22"/>
          <w:szCs w:val="22"/>
        </w:rPr>
        <w:t>3. Порядок контроля за выполнением государственного задания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8912DA" w:rsidRPr="00B32657" w:rsidTr="008912DA"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Форма контроля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Органы исполнительной власти Новосибирской области, осуществляющие контроль </w:t>
            </w:r>
          </w:p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за выполнением </w:t>
            </w:r>
          </w:p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государственного задания </w:t>
            </w:r>
          </w:p>
        </w:tc>
      </w:tr>
      <w:tr w:rsidR="008912DA" w:rsidRPr="00B32657" w:rsidTr="008912DA"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8912DA" w:rsidRPr="00B32657" w:rsidTr="008912DA">
        <w:tc>
          <w:tcPr>
            <w:tcW w:w="3212" w:type="dxa"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2657">
              <w:rPr>
                <w:rFonts w:ascii="Times New Roman" w:eastAsia="Calibri" w:hAnsi="Times New Roman" w:cs="Times New Roman"/>
                <w:color w:val="000000"/>
              </w:rPr>
              <w:t xml:space="preserve">Профессиональное образовательное учреждение </w:t>
            </w:r>
            <w:r w:rsidRPr="00B32657">
              <w:rPr>
                <w:rFonts w:ascii="Times New Roman" w:eastAsia="Calibri" w:hAnsi="Times New Roman" w:cs="Times New Roman"/>
              </w:rPr>
              <w:t>предоставляет отчет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2657">
              <w:rPr>
                <w:rFonts w:ascii="Times New Roman" w:eastAsia="Calibri" w:hAnsi="Times New Roman" w:cs="Times New Roman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2657">
              <w:rPr>
                <w:rFonts w:ascii="Times New Roman" w:eastAsia="Calibri" w:hAnsi="Times New Roman" w:cs="Times New Roman"/>
              </w:rPr>
              <w:t>Министерство образования Новосибирской области</w:t>
            </w:r>
          </w:p>
        </w:tc>
      </w:tr>
    </w:tbl>
    <w:p w:rsidR="008912DA" w:rsidRPr="008912DA" w:rsidRDefault="008912DA" w:rsidP="008912DA">
      <w:pPr>
        <w:pStyle w:val="ConsPlusNonformat"/>
        <w:spacing w:line="480" w:lineRule="auto"/>
        <w:rPr>
          <w:lang w:val="en-US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4.</w:t>
      </w:r>
      <w:r w:rsidRPr="00896C0C">
        <w:rPr>
          <w:sz w:val="22"/>
          <w:szCs w:val="22"/>
        </w:rPr>
        <w:t xml:space="preserve"> </w:t>
      </w:r>
      <w:r w:rsidRPr="00896C0C">
        <w:rPr>
          <w:rFonts w:ascii="Times New Roman" w:hAnsi="Times New Roman" w:cs="Times New Roman"/>
          <w:sz w:val="22"/>
          <w:szCs w:val="22"/>
        </w:rPr>
        <w:t>Требования к отчетности о выполнении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0C">
        <w:rPr>
          <w:rFonts w:ascii="Times New Roman" w:eastAsia="Times New Roman" w:hAnsi="Times New Roman" w:cs="Times New Roman"/>
          <w:color w:val="000000"/>
        </w:rPr>
        <w:t>4.1. Периодичность  представления  отчетов  о  выполнении государственного задания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8912DA" w:rsidRPr="00896C0C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12DA" w:rsidRDefault="008912DA" w:rsidP="008912DA">
      <w:pPr>
        <w:pStyle w:val="ConsPlusNonforma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96C0C">
        <w:rPr>
          <w:rFonts w:ascii="Times New Roman" w:eastAsia="Times New Roman" w:hAnsi="Times New Roman" w:cs="Times New Roman"/>
          <w:color w:val="000000"/>
          <w:sz w:val="22"/>
          <w:szCs w:val="22"/>
        </w:rPr>
        <w:t>Ежеквартально.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4.2. Сроки представления отчетов о выполнении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Pr="00896C0C" w:rsidRDefault="008912DA" w:rsidP="008912DA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896C0C">
        <w:rPr>
          <w:rFonts w:ascii="Times New Roman" w:eastAsia="Calibri" w:hAnsi="Times New Roman" w:cs="Times New Roman"/>
          <w:color w:val="000000"/>
          <w:sz w:val="22"/>
          <w:szCs w:val="22"/>
        </w:rPr>
        <w:t>Ежеквартально до 10 числа</w:t>
      </w:r>
      <w:r w:rsidRPr="00896C0C">
        <w:rPr>
          <w:rFonts w:ascii="Times New Roman" w:eastAsia="Calibri" w:hAnsi="Times New Roman" w:cs="Times New Roman"/>
          <w:sz w:val="22"/>
          <w:szCs w:val="22"/>
        </w:rPr>
        <w:t xml:space="preserve"> месяца, следующего за отчётным, по итогам года - до 20 января года, следующего за отчетным.</w:t>
      </w:r>
    </w:p>
    <w:p w:rsidR="008912DA" w:rsidRPr="00896C0C" w:rsidRDefault="008912DA" w:rsidP="008912DA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Pr="00896C0C" w:rsidRDefault="008912DA" w:rsidP="008912DA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896C0C">
        <w:rPr>
          <w:rFonts w:ascii="Times New Roman" w:eastAsia="Calibri" w:hAnsi="Times New Roman" w:cs="Times New Roman"/>
          <w:sz w:val="22"/>
          <w:szCs w:val="22"/>
        </w:rPr>
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5. Иные показатели, связанные с выполнением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7025F" w:rsidRPr="002624FE" w:rsidRDefault="008912DA" w:rsidP="008912DA">
      <w:pPr>
        <w:pStyle w:val="ConsPlusNonformat"/>
        <w:rPr>
          <w:sz w:val="28"/>
          <w:lang w:val="en-US"/>
        </w:rPr>
      </w:pPr>
      <w:r w:rsidRPr="00896C0C">
        <w:rPr>
          <w:rFonts w:ascii="Times New Roman" w:eastAsia="Times New Roman" w:hAnsi="Times New Roman" w:cs="Times New Roman"/>
          <w:color w:val="000000"/>
          <w:sz w:val="22"/>
          <w:szCs w:val="22"/>
        </w:rPr>
        <w:t>Иные показатели не требуются.</w:t>
      </w:r>
    </w:p>
    <w:sectPr w:rsidR="00F7025F" w:rsidRPr="002624FE" w:rsidSect="008912DA">
      <w:headerReference w:type="default" r:id="rId15"/>
      <w:pgSz w:w="11906" w:h="16838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1A" w:rsidRDefault="00A2451A" w:rsidP="008912DA">
      <w:pPr>
        <w:spacing w:after="0" w:line="240" w:lineRule="auto"/>
      </w:pPr>
      <w:r>
        <w:separator/>
      </w:r>
    </w:p>
  </w:endnote>
  <w:endnote w:type="continuationSeparator" w:id="0">
    <w:p w:rsidR="00A2451A" w:rsidRDefault="00A2451A" w:rsidP="0089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77891"/>
      <w:docPartObj>
        <w:docPartGallery w:val="Page Numbers (Bottom of Page)"/>
        <w:docPartUnique/>
      </w:docPartObj>
    </w:sdtPr>
    <w:sdtEndPr/>
    <w:sdtContent>
      <w:p w:rsidR="00194C20" w:rsidRDefault="00194C2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2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4C20" w:rsidRDefault="00194C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77890"/>
      <w:docPartObj>
        <w:docPartGallery w:val="Page Numbers (Bottom of Page)"/>
        <w:docPartUnique/>
      </w:docPartObj>
    </w:sdtPr>
    <w:sdtEndPr/>
    <w:sdtContent>
      <w:p w:rsidR="00194C20" w:rsidRDefault="00194C2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C20" w:rsidRDefault="00194C20" w:rsidP="002624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1A" w:rsidRDefault="00A2451A" w:rsidP="008912DA">
      <w:pPr>
        <w:spacing w:after="0" w:line="240" w:lineRule="auto"/>
      </w:pPr>
      <w:r>
        <w:separator/>
      </w:r>
    </w:p>
  </w:footnote>
  <w:footnote w:type="continuationSeparator" w:id="0">
    <w:p w:rsidR="00A2451A" w:rsidRDefault="00A2451A" w:rsidP="0089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20" w:rsidRDefault="00194C20">
    <w:pPr>
      <w:pStyle w:val="a7"/>
      <w:jc w:val="center"/>
    </w:pPr>
  </w:p>
  <w:p w:rsidR="00194C20" w:rsidRDefault="00194C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110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94C20" w:rsidRPr="00A3037F" w:rsidRDefault="008E52B8">
        <w:pPr>
          <w:pStyle w:val="a7"/>
          <w:jc w:val="center"/>
          <w:rPr>
            <w:rFonts w:ascii="Times New Roman" w:hAnsi="Times New Roman" w:cs="Times New Roman"/>
            <w:sz w:val="20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20" w:rsidRPr="00A3037F" w:rsidRDefault="00194C20">
    <w:pPr>
      <w:pStyle w:val="a7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42EF"/>
    <w:multiLevelType w:val="hybridMultilevel"/>
    <w:tmpl w:val="A68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DA"/>
    <w:rsid w:val="000A3932"/>
    <w:rsid w:val="00150B5F"/>
    <w:rsid w:val="0018754B"/>
    <w:rsid w:val="00194C20"/>
    <w:rsid w:val="001C3309"/>
    <w:rsid w:val="00202567"/>
    <w:rsid w:val="00212FBE"/>
    <w:rsid w:val="00257F24"/>
    <w:rsid w:val="002624FE"/>
    <w:rsid w:val="00265404"/>
    <w:rsid w:val="00282622"/>
    <w:rsid w:val="00297DE9"/>
    <w:rsid w:val="00334480"/>
    <w:rsid w:val="004B70AD"/>
    <w:rsid w:val="00515D1C"/>
    <w:rsid w:val="005F1773"/>
    <w:rsid w:val="006402AC"/>
    <w:rsid w:val="006D761C"/>
    <w:rsid w:val="008713A5"/>
    <w:rsid w:val="008912DA"/>
    <w:rsid w:val="00894437"/>
    <w:rsid w:val="008E52B8"/>
    <w:rsid w:val="00A04421"/>
    <w:rsid w:val="00A2451A"/>
    <w:rsid w:val="00AA0C94"/>
    <w:rsid w:val="00B3027E"/>
    <w:rsid w:val="00B52619"/>
    <w:rsid w:val="00C96190"/>
    <w:rsid w:val="00D67F53"/>
    <w:rsid w:val="00DE6E55"/>
    <w:rsid w:val="00F02C60"/>
    <w:rsid w:val="00F23ED0"/>
    <w:rsid w:val="00F62AFB"/>
    <w:rsid w:val="00F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7417E-7C9C-4DDD-BCE0-B43ABCD7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2DA"/>
    <w:pPr>
      <w:ind w:left="720"/>
      <w:contextualSpacing/>
    </w:pPr>
  </w:style>
  <w:style w:type="paragraph" w:customStyle="1" w:styleId="ConsPlusNonformat">
    <w:name w:val="ConsPlusNonformat"/>
    <w:rsid w:val="00891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9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2DA"/>
  </w:style>
  <w:style w:type="paragraph" w:styleId="a9">
    <w:name w:val="footer"/>
    <w:basedOn w:val="a"/>
    <w:link w:val="aa"/>
    <w:uiPriority w:val="99"/>
    <w:unhideWhenUsed/>
    <w:rsid w:val="0089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2DA"/>
  </w:style>
  <w:style w:type="table" w:styleId="ab">
    <w:name w:val="Table Grid"/>
    <w:basedOn w:val="a1"/>
    <w:uiPriority w:val="59"/>
    <w:rsid w:val="0089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41E2772540CE89436B920E86BEF4F9345B73C5B114AE3A8765A72052AFV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C41E2772540CE89436B920E86BEF4F9345B73C5B114AE3A8765A72052AF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707F-BB03-477E-B9AF-57F6C85E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Support</cp:lastModifiedBy>
  <cp:revision>2</cp:revision>
  <dcterms:created xsi:type="dcterms:W3CDTF">2023-02-20T03:43:00Z</dcterms:created>
  <dcterms:modified xsi:type="dcterms:W3CDTF">2023-02-20T03:43:00Z</dcterms:modified>
</cp:coreProperties>
</file>