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4E" w:rsidRPr="00B50389" w:rsidRDefault="009C0D14">
      <w:pPr>
        <w:pStyle w:val="20"/>
        <w:shd w:val="clear" w:color="auto" w:fill="auto"/>
        <w:rPr>
          <w:color w:val="auto"/>
        </w:rPr>
      </w:pPr>
      <w:r w:rsidRPr="00B50389">
        <w:rPr>
          <w:color w:val="auto"/>
        </w:rPr>
        <w:t>Приложение № 7</w:t>
      </w:r>
    </w:p>
    <w:p w:rsidR="0093504E" w:rsidRPr="00B50389" w:rsidRDefault="009C0D14">
      <w:pPr>
        <w:pStyle w:val="20"/>
        <w:shd w:val="clear" w:color="auto" w:fill="auto"/>
        <w:spacing w:after="473"/>
        <w:ind w:left="4300"/>
        <w:rPr>
          <w:color w:val="auto"/>
        </w:rPr>
      </w:pPr>
      <w:r w:rsidRPr="00B50389">
        <w:rPr>
          <w:color w:val="auto"/>
        </w:rPr>
        <w:t xml:space="preserve">к </w:t>
      </w:r>
      <w:r w:rsidR="00ED0767" w:rsidRPr="00B50389">
        <w:rPr>
          <w:color w:val="auto"/>
        </w:rPr>
        <w:t>П</w:t>
      </w:r>
      <w:r w:rsidR="00263573" w:rsidRPr="00B50389">
        <w:rPr>
          <w:color w:val="auto"/>
        </w:rPr>
        <w:t>оложению о закупке</w:t>
      </w:r>
    </w:p>
    <w:p w:rsidR="00B50389" w:rsidRPr="00B50389" w:rsidRDefault="00B50389" w:rsidP="00B50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B50389" w:rsidRPr="00B50389" w:rsidRDefault="00B50389" w:rsidP="00B50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по составлению проекта договора на выполнение работ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0389" w:rsidRPr="00B50389" w:rsidRDefault="00B50389" w:rsidP="00B5038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Настоящие рекомендации содержат порядок составления проекта договора на выполнение работ (далее - Договор).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Договор должен быть использован как для включения в конкурсную документацию, документацию об аукционе, в извещение о проведении запроса котировок, документацию о проведении запроса предложений (далее - документация о закупке), так и для заключения Договора с единственным подрядчиком.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При составлении Договора содержание всех разделов Договора является неизменяемым, если иное не предусмотрено настоящими рекомендациями.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тех положениях Типового договора, где предусмотрены варианты, необходимо выбрать соответствующий вариант. Выбор варианта не является изменением Типового договора.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Разделы Типового договора при составлении договора могут быть дополнены при условии, что Договор будет соответствовать требованиям законодательства Российской Федерации.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пунктах, содержащих прочерки, Заказчику следует указать необходимое значение (сумму, количество дней (цифрами, а в скобках - словами), иные данные).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Также необходимо учитывать следующие разъяснения и указания по отдельным разделам и пунктам Типового договора.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Преамбула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преамбуле Договора указывается, в частности: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отношении Сторон: полное наименование, фамилия, имя, отчество (при наличии) уполномоченного представителя, сведения о документе, на основании которого уполномочен действовать представитель;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ссылка на процедуру закупки как основание для заключения Договора, включая указание на название и иные реквизиты документа, которым оформляются результаты закупки.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Раздел 1. "Предмет Договора"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Пункт 1.1.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Вместо прочерка вносится наименование выполняемых Работ.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При использовании Договора при выполнении работ по капитальному ремонту объектов капитального строительства, в случае наличия проектной документации, следует указать, что выполнение работ осуществляется в соответствии с Описанием объекта закупки и проектной документацией.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Раздел 2. "Цена Договора и порядок расчетов"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Пункт 2.1.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Вместо прочерка вносятся общая стоимость всех выполняемых Работ по Договору в рублях, включая затраты, издержки и иные расходы Подрядчика, связанные с исполнением Договора, а также сумма НДС.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 xml:space="preserve">Указывается применимая в конкретном случае ставка НДС (0%, 10%,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50389">
        <w:rPr>
          <w:rFonts w:ascii="Times New Roman" w:hAnsi="Times New Roman" w:cs="Times New Roman"/>
          <w:sz w:val="24"/>
          <w:szCs w:val="24"/>
        </w:rPr>
        <w:t>%), и выделяется сумма налога в рублях.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случае, если предметом закупки являются Работы, по которым налогообложение в соответствии со статьей 164 Налогового кодекса Российской Федерации производится по налоговой ставке 0 (ноль) процентов, то в Договоре цена указывается следующим образом: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"Цена Договора составляет ________ (____) рублей, НДС - 0 (ноль) процентов.".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случае, если предметом закупки являются Работы, по которым налогообложение в соответствии со статьей 149 Налогового кодекса Российской Федерации не производится (освобождены от налогообложения), то в Договоре цена указывается следующим образом: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"Цена Договора составляет ________ (____) рублей, НДС не облагается.".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 xml:space="preserve">В варианте указания цены Договора без НДС, в формулировке "НДС не облагается", на месте прочерка указывается основание освобождения налогоплательщика от уплаты НДС, предусмотренное Налоговым кодексом Российской Федерации. </w:t>
      </w:r>
      <w:proofErr w:type="gramStart"/>
      <w:r w:rsidRPr="00B5038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50389">
        <w:rPr>
          <w:rFonts w:ascii="Times New Roman" w:hAnsi="Times New Roman" w:cs="Times New Roman"/>
          <w:sz w:val="24"/>
          <w:szCs w:val="24"/>
        </w:rPr>
        <w:t>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"Цена Договора составляет ________ (____) рублей, НДС не облагается на основании применения Подрядчиком упрощенной системы налогообложения, в соответствии с частью 2 статьи 346.11 Налогового кодекса Российской Федерации.".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случае если Договор заключается с юридическим лицом или физическим лицом, в том числе зарегистрированным в качестве индивидуального предпринимателя,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Пункт 2.2.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Вместо прочерка указываются расходы, связанные с исполнением Подрядчиком своих обязательств по Договору.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При заключении и исполнении Договора изменение его условий не допускается, за исключением случаев, предусмотренных Договором.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Пункт 2.4.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случае если Заказчик принимает решение об установлении авансового платежа, пункт 2.4 Договора излагается в следующей редакции: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"Вариант I. Оплата единовременным платежом с авансом: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2.4. Заказчик производит выплату авансового платежа Подрядчику на расчетный счет, указанный в Договоре, в размере 100% (сто процентов) от цены Договора в течение ________ (____) рабочих дней со дня заключения Договора.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lastRenderedPageBreak/>
        <w:t>Обязательство Заказчика по внесению авансового платежа, предусмотренное настоящим пунктом Договора, считается исполненным с момента списания денежных средств в размере, указанном в настоящем пункте, с лицевого счета Заказчика, указанного в Договоре.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Вариант II. Оплата с авансом: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2.4. Оплата по Договору производится в следующем порядке: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2.4.1. Заказчик производит выплату авансового платежа Подрядчику на расчетный счет, указанный в Договоре, в размере _____% (_____ процентов) от цены Договора в течение ________ (____) рабочих дней со дня заключения Договора.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2.4.2. Окончательный расчет по Договору производится Заказчиком на расчетный счет Подрядчика, указанный в Договоре, в срок не более _______ (______________) _________ дней с даты подписания Заказчиком акта приемки выполненных работ, оформленного по прилагаемой форме (приложение N 2 к Договору). Оплата производится Заказчиком на основании представленных Подрядчиком счета, счета-фактуры и при отсутствии у Заказчика претензий по объему и качеству выполненных Работ.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Обязательства Заказчика по оплате считаются исполненными с момента списания денежных средств в размере, установленном Договором, с лицевого счета Заказчика. За дальнейшее прохождение денежных средств Заказчик ответственности не несет.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Вариант III. Оплата по этапам с авансом: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2.4. Оплата по Договору производится в следующем порядке: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2.4.1. Заказчик производит выплату авансового платежа Подрядчику на расчетный счет, указанный в Договоре, в размере _____% (_____ процентов) от цены Договора в течение ________ (____) рабочих дней со дня заключения Договора.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2.4.2. Оплата выполненных по Договору Работ осуществляется Заказчиком на расчетный счет Подрядчика, указанный в Договоре, поэтапно. Оплата отдельного этапа исполнения Договора производится Заказчиком на расчетный счет Подрядчика, указанный в Договоре, в срок не более _______ (______________) _________ дней с даты подписания Заказчиком акта приемки выполненных работ, оформленного по прилагаемой форме (приложение N 2 к Договору). Оплата производится Заказчиком на основании представленных Подрядчиком счета, счета-фактуры и при отсутствии у Заказчика претензий по объему и качеству выполненных Работ.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Сумма оплаченного аванса учитывается Заказчиком при промежуточных расчетах за выполненные и принятые работы путем вычета суммы оплаченного аванса пропорционально стоимости принятых работ.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Обязательство Заказчика по оплате Договора считается исполненным с момента списания денежных средств в размере, указанном в настоящем пункте, с лицевого счета Заказчика, указанного в Договоре.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случае, если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то срок оплаты выполненных работ по договору (отдельному этапу договора), заключенному исполнителем с субъектом малого и среднего предпринимательства в целях исполнения договора, заключенного исполнителем с заказчиком, определяется Постановлением Правительства РФ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Раздел 3. "Порядок выполнения Работ"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Пункт 3.2.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 xml:space="preserve">В данном пункте место выполнения Работ необходимо указывать максимально конкретно, </w:t>
      </w:r>
      <w:proofErr w:type="gramStart"/>
      <w:r w:rsidRPr="00B5038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50389">
        <w:rPr>
          <w:rFonts w:ascii="Times New Roman" w:hAnsi="Times New Roman" w:cs="Times New Roman"/>
          <w:sz w:val="24"/>
          <w:szCs w:val="24"/>
        </w:rPr>
        <w:t>: корпус (при наличии нескольких корпусов), номер кабинета, склада, этажа и т.д. В случае наличия пропускного режима необходимо предупредить об этом Подрядчика.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случае выполнения Работ по месту нахождения Подрядчика конкретный адрес Подрядчика указывать необязательно.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Пункт 3.3.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Могут быть указаны конкретные даты начала и окончания срока выполнения работ либо период выполнения работ в календарных днях.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Пункт 3.4.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Если этапы выполнения Работ не предусмотрены Договором, данный пункт исключается.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случае, если закупка работ осуществляется путем проведения закупки с неопределенным объемом работ, то пункт 3.4 излагается в следующей редакции: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"3.4. Выполнение Работ осуществляется в объеме, указанном в заявках Заказчика.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Заказчик формирует заявку в соответствии со своей потребностью в Работах, но не менее/не более _____ в течение месяца (иного отчетного периода) (указывается при необходимости).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Выполнение Работ осуществляется Подрядчиком в течение ________ (____) календарных дней с момента передачи ему заявки.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Заявка может быть передана Заказчиком как в устной форме (по телефону), так и в письменной (нарочным, по электронной почте, по факсу).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Оплата выполненных Работ осуществляется по цене единицы работы исходя из объема фактически выполненных Работ, но в размере, не превышающем максимального значения цены договора.".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Раздел 4. "Порядок сдачи и приемки выполненных Работ"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Пункт 4.2.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При подготовке Договора Заказчик вправе указать более конкретный перечень документов, необходимых для приемки выполненных работ с учетом специфики конкретного вида работ. Отсутствие конкретного перечня документов может создать риск возникновения разногласий между Заказчиком и Подрядчиком в ходе исполнения Договора относительно комплектности представленной документации.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Пункт 4.4.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Заказчик вправе создать приемочную комиссию для проверки соответствия качества услуг требованиям, установленным Договором, в составе не менее чем из 5 (пяти) человек.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работы.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Раздел 5. "Права и обязанности Сторон"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Пункт 5.2.3.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При выполнении Работ с выделением этапов пункт 5.2.3 излагается в следующей редакции: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"5.2.3. При получении от Подрядчика уведомления о приостановлении выполнения Работ в случае, указанном в пункте 5.4.6 Договора, рассмотреть вопрос о целесообразности и порядке продолжения выполнения Работ. Решение о продолжении выполнения Работ при необходимости корректировки сроков этапов выполнения Работ принимается Заказчиком и Подрядчиком совместно и оформляется дополнительным соглашением к Договору.".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Раздел 6. "Гарантии"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Пункт 6.2.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данном пункте Заказчиком указывается срок гарантии, но не менее 12 (двенадцати) месяцев.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При этом при выполнении Работ по капитальному ремонту объектов капитального строительства гарантийный срок, в течение которого Подрядчик обязан устранять недостатки работ, устанавливается не менее 5 (пяти) лет.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Раздел 7. "Ответственность Сторон"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Вариант II пункта 7.5 должен включаться Заказчиками в проект Договора в случае, если Договор заключается с субъектами малого и среднего предпринимательства по результатам проведения закупки, участниками которой могут быть только субъекты малого и среднего предпринимательства.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Вариант I пункта 7.5 применяется во всех остальных случаях.</w:t>
      </w:r>
    </w:p>
    <w:p w:rsidR="00B50389" w:rsidRPr="00B50389" w:rsidRDefault="00B50389" w:rsidP="00B50389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случае,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(подрядчиком, исполнителем) обязательств, предусмотренных Договором, то в проект Договора включается порядок начисления пени и штрафа, предусмотренный законодательством Российской Федерации.</w:t>
      </w:r>
    </w:p>
    <w:p w:rsidR="00B50389" w:rsidRPr="00B50389" w:rsidRDefault="00B50389" w:rsidP="00B50389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Title"/>
        <w:spacing w:before="200"/>
        <w:ind w:firstLine="533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Раздел 8. "Обеспечение исполнения Договора"</w:t>
      </w:r>
    </w:p>
    <w:p w:rsidR="00B50389" w:rsidRPr="00B50389" w:rsidRDefault="00B50389" w:rsidP="00B50389">
      <w:pPr>
        <w:autoSpaceDE w:val="0"/>
        <w:autoSpaceDN w:val="0"/>
        <w:adjustRightInd w:val="0"/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B50389">
        <w:rPr>
          <w:rFonts w:ascii="Times New Roman" w:hAnsi="Times New Roman"/>
          <w:color w:val="auto"/>
        </w:rPr>
        <w:t>Пункт 8.1.</w:t>
      </w:r>
    </w:p>
    <w:p w:rsidR="00B50389" w:rsidRPr="00B50389" w:rsidRDefault="00B50389" w:rsidP="00B50389">
      <w:pPr>
        <w:autoSpaceDE w:val="0"/>
        <w:autoSpaceDN w:val="0"/>
        <w:adjustRightInd w:val="0"/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B50389">
        <w:rPr>
          <w:rFonts w:ascii="Times New Roman" w:hAnsi="Times New Roman"/>
          <w:color w:val="auto"/>
        </w:rPr>
        <w:t xml:space="preserve">Заказчик определяет способы обеспечения исполнения договора – внесение денежных средств, предоставление банковской гарантии, иной, установленный Гражданским кодексом Российской Федерации, в извещении об осуществлении закупки, документации о закупке, проекте Договора, приглашении принять участие в определении подрядчика закрытым способом. Выбор способа из числа предоставленных Заказчиком осуществляется Подрядчиком. </w:t>
      </w:r>
    </w:p>
    <w:p w:rsidR="00B50389" w:rsidRPr="00B50389" w:rsidRDefault="00B50389" w:rsidP="00B50389">
      <w:pPr>
        <w:autoSpaceDE w:val="0"/>
        <w:autoSpaceDN w:val="0"/>
        <w:adjustRightInd w:val="0"/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B50389">
        <w:rPr>
          <w:rFonts w:ascii="Times New Roman" w:hAnsi="Times New Roman"/>
          <w:color w:val="auto"/>
        </w:rPr>
        <w:t xml:space="preserve">В отношении независимой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положения, установленные частью 31 статьи 3.4. Федерального закона от 18.07.2011 № 223-ФЗ «О закупках товаров, работ, услуг отдельными </w:t>
      </w:r>
      <w:r w:rsidRPr="00B50389">
        <w:rPr>
          <w:rFonts w:ascii="Times New Roman" w:hAnsi="Times New Roman"/>
          <w:color w:val="auto"/>
        </w:rPr>
        <w:lastRenderedPageBreak/>
        <w:t xml:space="preserve">видами юридических лиц». </w:t>
      </w:r>
    </w:p>
    <w:p w:rsidR="00B50389" w:rsidRPr="00B50389" w:rsidRDefault="00B50389" w:rsidP="00B5038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3"/>
        <w:gridCol w:w="113"/>
      </w:tblGrid>
      <w:tr w:rsidR="00B50389" w:rsidRPr="00B50389" w:rsidTr="001925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389" w:rsidRPr="00B50389" w:rsidRDefault="00B50389" w:rsidP="00192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389" w:rsidRPr="00B50389" w:rsidRDefault="00B50389" w:rsidP="00192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389" w:rsidRPr="00B50389" w:rsidRDefault="00B50389" w:rsidP="001925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89">
              <w:rPr>
                <w:rFonts w:ascii="Times New Roman" w:hAnsi="Times New Roman" w:cs="Times New Roman"/>
                <w:sz w:val="24"/>
                <w:szCs w:val="24"/>
              </w:rPr>
              <w:t>Положения о реестре независимых гарантий вступают в силу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389" w:rsidRPr="00B50389" w:rsidRDefault="00B50389" w:rsidP="00192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389" w:rsidRPr="00B50389" w:rsidRDefault="00B50389" w:rsidP="00B50389">
      <w:pPr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B50389">
        <w:rPr>
          <w:rFonts w:ascii="Times New Roman" w:hAnsi="Times New Roman"/>
          <w:color w:val="auto"/>
        </w:rPr>
        <w:t xml:space="preserve">Независимая гарантия должна быть безотзывной, информация о ней должна быть включена в реестр независимых гарантий, предусмотренный частью 8 статьи 45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нужд». </w:t>
      </w:r>
    </w:p>
    <w:p w:rsidR="00B50389" w:rsidRPr="00B50389" w:rsidRDefault="00B50389" w:rsidP="00B50389">
      <w:pPr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B50389">
        <w:rPr>
          <w:rFonts w:ascii="Times New Roman" w:hAnsi="Times New Roman"/>
          <w:color w:val="auto"/>
        </w:rPr>
        <w:t>Содержание независимой гарантии должно отвечать требованиям, установленным законодательством Российской Федерации. Независимая гарантия не должна содержать условие о предоставлении Заказчиком гаранту судебных актов, подтверждающих неисполнение участником закупки обязательств, обеспечиваемых независимой гарантии.</w:t>
      </w:r>
    </w:p>
    <w:p w:rsidR="00B50389" w:rsidRPr="00B50389" w:rsidRDefault="00B50389" w:rsidP="00B50389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50389">
        <w:rPr>
          <w:rFonts w:ascii="Times New Roman" w:hAnsi="Times New Roman" w:cs="Times New Roman"/>
          <w:sz w:val="24"/>
          <w:szCs w:val="24"/>
        </w:rPr>
        <w:t>неустановлении</w:t>
      </w:r>
      <w:proofErr w:type="spellEnd"/>
      <w:r w:rsidRPr="00B50389">
        <w:rPr>
          <w:rFonts w:ascii="Times New Roman" w:hAnsi="Times New Roman" w:cs="Times New Roman"/>
          <w:sz w:val="24"/>
          <w:szCs w:val="24"/>
        </w:rPr>
        <w:t xml:space="preserve">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"8.1. Обеспечение исполнения Договора не предусмотрено.".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Заказчиком в извещении об осуществлении закупки, документации о закупке, проекте Договора, приглашении принять участие в определении поставщика (подрядчика, исполнителя) закрытым способом может быть установлено требование обеспечения исполнения Договора.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Пункт 8.2.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Размер должен составлять от 5 (пяти) до 30 (тридцати) процентов начальной (максимальной) цены Договора, указанной в извещении об осуществлении закупки.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случае, если производилась закупка, участниками которой являются только субъекты малого и среднего предпринимательства, то размер такого обеспечения: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а) не может превышать 5 процентов начальной (максимальной) цены договора, если договором не предусмотрена выплата аванса;</w:t>
      </w:r>
    </w:p>
    <w:p w:rsidR="00B50389" w:rsidRPr="00B50389" w:rsidRDefault="00B50389" w:rsidP="00B50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(в ред. приказа УК Новосибирской области от 27.12.2021 N 496)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б) устанавливается в размере аванса, если договором предусмотрена выплата аванса.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Пункт 8.7.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Заказчик вправе установить, что денежные средства, предоставленные Подрядчиком в качестве обеспечения исполнения Договора, возвращаются только после истечения установленного гарантийного срока.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этом случае пункт 8.7 Договора излагается в следующей редакции: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"8.7. В случае надлежащего исполнения Подрядчиком обязательств по Договору обеспечение исполнения Договора подлежит возврату Подрядчику. Заказчик осуществляет возврат денежных средств на расчетный счет Подрядчика, указанный в Договоре, в течение ________ (____) рабочих дней с даты окончания срока действия гарантийных обязательств.".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Заказчик вправе установить, что денежные средства, предоставленные Подрядчиком в качестве обеспечения исполнения гарантийных обязательств, возвращаются после истечения установленного гарантийного срока.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этом случае пункт 8.7 Договора излагается в следующей редакции: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lastRenderedPageBreak/>
        <w:t>"8.7. В случае надлежащего исполнения Поставщиком обязательств по Договору обеспечение исполнения Договора подлежит возврату Поставщику. Заказчик осуществляет возврат денежных средств на расчетный счет Поставщика, указанный в Договоре, в размере ________ (____) рублей в течение ________ (____) рабочих дней с даты подписания Сторонами акта приемки выполненных работ, оформленного по прилагаемой форме (приложение N 2 к Договору), при отсутствии у Заказчика претензий по объему и качеству выполненных Работ, и в размере ________ (____) рублей в срок не более ________ (____) рабочих дней с даты окончания срока действия гарантийных обязательств.".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Раздел 9. "Срок действия, порядок</w:t>
      </w:r>
    </w:p>
    <w:p w:rsidR="00B50389" w:rsidRPr="00B50389" w:rsidRDefault="00B50389" w:rsidP="00B50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изменения и расторжения Договора"</w:t>
      </w: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89" w:rsidRPr="00B50389" w:rsidRDefault="00B50389" w:rsidP="00B50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Пункт 9.2.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данном пункте Заказчиком указывается дата,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времени, в течение которого производится оплата.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В случае, если Заказчик не установил требование об обеспечении исполнения Договора, то пункт 9.2 Договора допускается изложить в следующей редакции: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"9.2. Договор действует до полного исполнения Сторонами своих обязательств по Договору в полном объеме.".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Пункты 9.4, 9.6.</w:t>
      </w:r>
    </w:p>
    <w:p w:rsidR="00B50389" w:rsidRPr="00B50389" w:rsidRDefault="00B50389" w:rsidP="00B50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89">
        <w:rPr>
          <w:rFonts w:ascii="Times New Roman" w:hAnsi="Times New Roman" w:cs="Times New Roman"/>
          <w:sz w:val="24"/>
          <w:szCs w:val="24"/>
        </w:rPr>
        <w:t>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Федерации.</w:t>
      </w:r>
    </w:p>
    <w:p w:rsidR="0093504E" w:rsidRPr="00B50389" w:rsidRDefault="0093504E" w:rsidP="00B50389">
      <w:pPr>
        <w:pStyle w:val="10"/>
        <w:keepNext/>
        <w:keepLines/>
        <w:shd w:val="clear" w:color="auto" w:fill="auto"/>
        <w:spacing w:before="0" w:after="275"/>
        <w:rPr>
          <w:color w:val="auto"/>
        </w:rPr>
      </w:pPr>
    </w:p>
    <w:sectPr w:rsidR="0093504E" w:rsidRPr="00B50389">
      <w:headerReference w:type="default" r:id="rId7"/>
      <w:pgSz w:w="11900" w:h="16840"/>
      <w:pgMar w:top="1180" w:right="536" w:bottom="1287" w:left="13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86" w:rsidRDefault="00504686">
      <w:r>
        <w:separator/>
      </w:r>
    </w:p>
  </w:endnote>
  <w:endnote w:type="continuationSeparator" w:id="0">
    <w:p w:rsidR="00504686" w:rsidRDefault="0050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86" w:rsidRDefault="00504686"/>
  </w:footnote>
  <w:footnote w:type="continuationSeparator" w:id="0">
    <w:p w:rsidR="00504686" w:rsidRDefault="005046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04E" w:rsidRDefault="00416F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4020185</wp:posOffset>
              </wp:positionH>
              <wp:positionV relativeFrom="page">
                <wp:posOffset>478790</wp:posOffset>
              </wp:positionV>
              <wp:extent cx="60960" cy="138430"/>
              <wp:effectExtent l="635" t="254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04E" w:rsidRDefault="009C0D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C97E46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5pt;margin-top:37.7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" filled="f" stroked="f">
              <v:textbox style="mso-fit-shape-to-text:t" inset="0,0,0,0">
                <w:txbxContent>
                  <w:p w:rsidR="0093504E" w:rsidRDefault="009C0D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C97E46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6006"/>
    <w:multiLevelType w:val="multilevel"/>
    <w:tmpl w:val="3CBC4E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76D31"/>
    <w:multiLevelType w:val="multilevel"/>
    <w:tmpl w:val="7284D31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DB3785"/>
    <w:multiLevelType w:val="multilevel"/>
    <w:tmpl w:val="5310FF3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4E"/>
    <w:rsid w:val="00117BA0"/>
    <w:rsid w:val="001B6983"/>
    <w:rsid w:val="00263573"/>
    <w:rsid w:val="00416F28"/>
    <w:rsid w:val="00504686"/>
    <w:rsid w:val="00767CAE"/>
    <w:rsid w:val="0093504E"/>
    <w:rsid w:val="009C0D14"/>
    <w:rsid w:val="00B50389"/>
    <w:rsid w:val="00C97E46"/>
    <w:rsid w:val="00EA769C"/>
    <w:rsid w:val="00E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5E539-012D-4AD6-BD1D-60704928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B50389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Title">
    <w:name w:val="ConsPlusTitle"/>
    <w:rsid w:val="00B50389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Шипицин</dc:creator>
  <cp:keywords/>
  <cp:lastModifiedBy>Александр</cp:lastModifiedBy>
  <cp:revision>6</cp:revision>
  <dcterms:created xsi:type="dcterms:W3CDTF">2021-12-07T03:11:00Z</dcterms:created>
  <dcterms:modified xsi:type="dcterms:W3CDTF">2023-01-23T04:58:00Z</dcterms:modified>
</cp:coreProperties>
</file>