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4" w:rsidRDefault="009926A4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7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A4" w:rsidRDefault="009926A4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26A4" w:rsidRDefault="009926A4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26A4" w:rsidRDefault="009926A4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26A4" w:rsidRDefault="009926A4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D23B98" w:rsidP="008020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A1E38">
        <w:rPr>
          <w:rFonts w:ascii="Times New Roman" w:hAnsi="Times New Roman"/>
          <w:b/>
          <w:sz w:val="24"/>
          <w:szCs w:val="24"/>
        </w:rPr>
        <w:t>Стр.</w:t>
      </w:r>
    </w:p>
    <w:p w:rsidR="002A1E38" w:rsidRPr="00213858" w:rsidRDefault="002A1E38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>Раздел 1. Общие положения</w:t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="002C31D0" w:rsidRPr="00213858">
        <w:rPr>
          <w:rFonts w:ascii="Times New Roman" w:hAnsi="Times New Roman"/>
          <w:sz w:val="24"/>
          <w:szCs w:val="24"/>
        </w:rPr>
        <w:t xml:space="preserve">  </w:t>
      </w:r>
      <w:r w:rsidRPr="00213858">
        <w:rPr>
          <w:rFonts w:ascii="Times New Roman" w:hAnsi="Times New Roman"/>
          <w:sz w:val="24"/>
          <w:szCs w:val="24"/>
        </w:rPr>
        <w:t xml:space="preserve"> </w:t>
      </w:r>
      <w:r w:rsidR="00F26C53" w:rsidRPr="00213858">
        <w:rPr>
          <w:rFonts w:ascii="Times New Roman" w:hAnsi="Times New Roman"/>
          <w:sz w:val="24"/>
          <w:szCs w:val="24"/>
        </w:rPr>
        <w:t xml:space="preserve"> </w:t>
      </w:r>
      <w:r w:rsidR="00213858">
        <w:rPr>
          <w:rFonts w:ascii="Times New Roman" w:hAnsi="Times New Roman"/>
          <w:sz w:val="24"/>
          <w:szCs w:val="24"/>
        </w:rPr>
        <w:t xml:space="preserve"> </w:t>
      </w:r>
      <w:r w:rsidRPr="00213858">
        <w:rPr>
          <w:rFonts w:ascii="Times New Roman" w:hAnsi="Times New Roman"/>
          <w:sz w:val="24"/>
          <w:szCs w:val="24"/>
        </w:rPr>
        <w:t xml:space="preserve">  3</w:t>
      </w:r>
    </w:p>
    <w:p w:rsidR="002A1E38" w:rsidRPr="00213858" w:rsidRDefault="002A1E38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>Раздел 2. Общая характеристика образовательной программы</w:t>
      </w:r>
      <w:r w:rsidR="00F26C53" w:rsidRPr="00213858">
        <w:rPr>
          <w:rFonts w:ascii="Times New Roman" w:hAnsi="Times New Roman"/>
          <w:sz w:val="24"/>
          <w:szCs w:val="24"/>
        </w:rPr>
        <w:t xml:space="preserve">     </w:t>
      </w:r>
      <w:r w:rsidRPr="00213858">
        <w:rPr>
          <w:rFonts w:ascii="Times New Roman" w:hAnsi="Times New Roman"/>
          <w:sz w:val="24"/>
          <w:szCs w:val="24"/>
        </w:rPr>
        <w:tab/>
      </w:r>
      <w:r w:rsidR="00D23B98" w:rsidRPr="00213858">
        <w:rPr>
          <w:rFonts w:ascii="Times New Roman" w:hAnsi="Times New Roman"/>
          <w:sz w:val="24"/>
          <w:szCs w:val="24"/>
        </w:rPr>
        <w:t xml:space="preserve">             </w:t>
      </w:r>
      <w:r w:rsidR="007B12F8" w:rsidRPr="00213858">
        <w:rPr>
          <w:rFonts w:ascii="Times New Roman" w:hAnsi="Times New Roman"/>
          <w:sz w:val="24"/>
          <w:szCs w:val="24"/>
        </w:rPr>
        <w:t xml:space="preserve"> </w:t>
      </w:r>
      <w:r w:rsidR="00F26C53" w:rsidRPr="00213858">
        <w:rPr>
          <w:rFonts w:ascii="Times New Roman" w:hAnsi="Times New Roman"/>
          <w:sz w:val="24"/>
          <w:szCs w:val="24"/>
        </w:rPr>
        <w:t xml:space="preserve"> </w:t>
      </w:r>
      <w:r w:rsidR="00D23B98" w:rsidRPr="00213858">
        <w:rPr>
          <w:rFonts w:ascii="Times New Roman" w:hAnsi="Times New Roman"/>
          <w:sz w:val="24"/>
          <w:szCs w:val="24"/>
        </w:rPr>
        <w:t xml:space="preserve"> </w:t>
      </w:r>
      <w:r w:rsidR="00F26C53" w:rsidRPr="00213858">
        <w:rPr>
          <w:rFonts w:ascii="Times New Roman" w:hAnsi="Times New Roman"/>
          <w:sz w:val="24"/>
          <w:szCs w:val="24"/>
        </w:rPr>
        <w:t xml:space="preserve"> </w:t>
      </w:r>
      <w:r w:rsidR="00213858">
        <w:rPr>
          <w:rFonts w:ascii="Times New Roman" w:hAnsi="Times New Roman"/>
          <w:sz w:val="24"/>
          <w:szCs w:val="24"/>
        </w:rPr>
        <w:t xml:space="preserve">           </w:t>
      </w:r>
      <w:r w:rsidR="004163E5" w:rsidRPr="00213858">
        <w:rPr>
          <w:rFonts w:ascii="Times New Roman" w:hAnsi="Times New Roman"/>
          <w:sz w:val="24"/>
          <w:szCs w:val="24"/>
        </w:rPr>
        <w:t>3</w:t>
      </w:r>
    </w:p>
    <w:p w:rsidR="002A1E38" w:rsidRPr="00213858" w:rsidRDefault="002A1E38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>Раздел 3. Характеристика профессиональной деятельности выпускника</w:t>
      </w:r>
      <w:r w:rsidRPr="00213858">
        <w:rPr>
          <w:rFonts w:ascii="Times New Roman" w:hAnsi="Times New Roman"/>
          <w:sz w:val="24"/>
          <w:szCs w:val="24"/>
        </w:rPr>
        <w:tab/>
      </w:r>
      <w:r w:rsidR="002C31D0" w:rsidRPr="00213858">
        <w:rPr>
          <w:rFonts w:ascii="Times New Roman" w:hAnsi="Times New Roman"/>
          <w:sz w:val="24"/>
          <w:szCs w:val="24"/>
        </w:rPr>
        <w:t xml:space="preserve">  </w:t>
      </w:r>
      <w:r w:rsidR="00D23B98" w:rsidRPr="00213858">
        <w:rPr>
          <w:rFonts w:ascii="Times New Roman" w:hAnsi="Times New Roman"/>
          <w:sz w:val="24"/>
          <w:szCs w:val="24"/>
        </w:rPr>
        <w:t xml:space="preserve"> </w:t>
      </w:r>
      <w:r w:rsidRPr="00213858">
        <w:rPr>
          <w:rFonts w:ascii="Times New Roman" w:hAnsi="Times New Roman"/>
          <w:sz w:val="24"/>
          <w:szCs w:val="24"/>
        </w:rPr>
        <w:t xml:space="preserve"> </w:t>
      </w:r>
      <w:r w:rsidR="002C31D0" w:rsidRPr="00213858">
        <w:rPr>
          <w:rFonts w:ascii="Times New Roman" w:hAnsi="Times New Roman"/>
          <w:sz w:val="24"/>
          <w:szCs w:val="24"/>
        </w:rPr>
        <w:t xml:space="preserve"> </w:t>
      </w:r>
      <w:r w:rsidR="00213858">
        <w:rPr>
          <w:rFonts w:ascii="Times New Roman" w:hAnsi="Times New Roman"/>
          <w:sz w:val="24"/>
          <w:szCs w:val="24"/>
        </w:rPr>
        <w:t xml:space="preserve">            </w:t>
      </w:r>
      <w:r w:rsidRPr="00213858">
        <w:rPr>
          <w:rFonts w:ascii="Times New Roman" w:hAnsi="Times New Roman"/>
          <w:sz w:val="24"/>
          <w:szCs w:val="24"/>
        </w:rPr>
        <w:t>4</w:t>
      </w:r>
    </w:p>
    <w:p w:rsidR="002A1E38" w:rsidRPr="00213858" w:rsidRDefault="002A1E38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>Раздел 4. Планируемые результаты освоения образовательной программы</w:t>
      </w:r>
      <w:r w:rsidRPr="00213858">
        <w:rPr>
          <w:rFonts w:ascii="Times New Roman" w:hAnsi="Times New Roman"/>
          <w:sz w:val="24"/>
          <w:szCs w:val="24"/>
        </w:rPr>
        <w:tab/>
      </w:r>
      <w:r w:rsidR="00D23B98" w:rsidRPr="00213858">
        <w:rPr>
          <w:rFonts w:ascii="Times New Roman" w:hAnsi="Times New Roman"/>
          <w:sz w:val="24"/>
          <w:szCs w:val="24"/>
        </w:rPr>
        <w:t xml:space="preserve">  </w:t>
      </w:r>
      <w:r w:rsidR="002C31D0" w:rsidRPr="00213858">
        <w:rPr>
          <w:rFonts w:ascii="Times New Roman" w:hAnsi="Times New Roman"/>
          <w:sz w:val="24"/>
          <w:szCs w:val="24"/>
        </w:rPr>
        <w:t xml:space="preserve">  </w:t>
      </w:r>
      <w:r w:rsidRPr="00213858">
        <w:rPr>
          <w:rFonts w:ascii="Times New Roman" w:hAnsi="Times New Roman"/>
          <w:sz w:val="24"/>
          <w:szCs w:val="24"/>
        </w:rPr>
        <w:t xml:space="preserve">  </w:t>
      </w:r>
      <w:r w:rsidR="00213858">
        <w:rPr>
          <w:rFonts w:ascii="Times New Roman" w:hAnsi="Times New Roman"/>
          <w:sz w:val="24"/>
          <w:szCs w:val="24"/>
        </w:rPr>
        <w:t xml:space="preserve">           </w:t>
      </w:r>
      <w:r w:rsidRPr="00213858">
        <w:rPr>
          <w:rFonts w:ascii="Times New Roman" w:hAnsi="Times New Roman"/>
          <w:sz w:val="24"/>
          <w:szCs w:val="24"/>
        </w:rPr>
        <w:t>5</w:t>
      </w:r>
    </w:p>
    <w:p w:rsidR="002A1E38" w:rsidRPr="00213858" w:rsidRDefault="002A1E38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 xml:space="preserve">Раздел 5. Структура образовательной программы  </w:t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Pr="00213858">
        <w:rPr>
          <w:rFonts w:ascii="Times New Roman" w:hAnsi="Times New Roman"/>
          <w:sz w:val="24"/>
          <w:szCs w:val="24"/>
        </w:rPr>
        <w:tab/>
      </w:r>
      <w:r w:rsidR="00D23B98" w:rsidRPr="00213858">
        <w:rPr>
          <w:rFonts w:ascii="Times New Roman" w:hAnsi="Times New Roman"/>
          <w:sz w:val="24"/>
          <w:szCs w:val="24"/>
        </w:rPr>
        <w:t xml:space="preserve">                         </w:t>
      </w:r>
      <w:r w:rsidRPr="00213858">
        <w:rPr>
          <w:rFonts w:ascii="Times New Roman" w:hAnsi="Times New Roman"/>
          <w:sz w:val="24"/>
          <w:szCs w:val="24"/>
        </w:rPr>
        <w:t xml:space="preserve">  1</w:t>
      </w:r>
      <w:r w:rsidR="00D36E7A" w:rsidRPr="00213858">
        <w:rPr>
          <w:rFonts w:ascii="Times New Roman" w:hAnsi="Times New Roman"/>
          <w:sz w:val="24"/>
          <w:szCs w:val="24"/>
        </w:rPr>
        <w:t>1</w:t>
      </w:r>
    </w:p>
    <w:p w:rsidR="002A1E38" w:rsidRPr="00213858" w:rsidRDefault="00D30FD2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 xml:space="preserve">      </w:t>
      </w:r>
      <w:r w:rsidR="002A1E38" w:rsidRPr="00213858">
        <w:rPr>
          <w:rFonts w:ascii="Times New Roman" w:hAnsi="Times New Roman"/>
          <w:sz w:val="24"/>
          <w:szCs w:val="24"/>
        </w:rPr>
        <w:t>5.1.</w:t>
      </w:r>
      <w:r w:rsidR="00D36E7A" w:rsidRPr="00213858">
        <w:rPr>
          <w:rFonts w:ascii="Times New Roman" w:hAnsi="Times New Roman"/>
          <w:sz w:val="24"/>
          <w:szCs w:val="24"/>
        </w:rPr>
        <w:t>Рабочий у</w:t>
      </w:r>
      <w:r w:rsidR="002A1E38" w:rsidRPr="00213858">
        <w:rPr>
          <w:rFonts w:ascii="Times New Roman" w:hAnsi="Times New Roman"/>
          <w:sz w:val="24"/>
          <w:szCs w:val="24"/>
        </w:rPr>
        <w:t xml:space="preserve">чебный </w:t>
      </w:r>
      <w:r w:rsidR="00D36E7A" w:rsidRPr="00213858">
        <w:rPr>
          <w:rFonts w:ascii="Times New Roman" w:hAnsi="Times New Roman"/>
          <w:sz w:val="24"/>
          <w:szCs w:val="24"/>
        </w:rPr>
        <w:t>план</w:t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D23B98" w:rsidRPr="00213858">
        <w:rPr>
          <w:rFonts w:ascii="Times New Roman" w:hAnsi="Times New Roman"/>
          <w:sz w:val="24"/>
          <w:szCs w:val="24"/>
        </w:rPr>
        <w:t xml:space="preserve">                          </w:t>
      </w:r>
      <w:r w:rsidR="002A1E38" w:rsidRPr="00213858">
        <w:rPr>
          <w:rFonts w:ascii="Times New Roman" w:hAnsi="Times New Roman"/>
          <w:sz w:val="24"/>
          <w:szCs w:val="24"/>
        </w:rPr>
        <w:t xml:space="preserve"> 1</w:t>
      </w:r>
      <w:r w:rsidR="00D36E7A" w:rsidRPr="00213858">
        <w:rPr>
          <w:rFonts w:ascii="Times New Roman" w:hAnsi="Times New Roman"/>
          <w:sz w:val="24"/>
          <w:szCs w:val="24"/>
        </w:rPr>
        <w:t>1</w:t>
      </w:r>
    </w:p>
    <w:p w:rsidR="002A1E38" w:rsidRPr="00213858" w:rsidRDefault="00D30FD2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 xml:space="preserve">      </w:t>
      </w:r>
      <w:r w:rsidR="002A1E38" w:rsidRPr="00213858">
        <w:rPr>
          <w:rFonts w:ascii="Times New Roman" w:hAnsi="Times New Roman"/>
          <w:sz w:val="24"/>
          <w:szCs w:val="24"/>
        </w:rPr>
        <w:t xml:space="preserve">5.2. Календарный  учебный </w:t>
      </w:r>
      <w:r w:rsidR="00D36E7A" w:rsidRPr="00213858">
        <w:rPr>
          <w:rFonts w:ascii="Times New Roman" w:hAnsi="Times New Roman"/>
          <w:sz w:val="24"/>
          <w:szCs w:val="24"/>
        </w:rPr>
        <w:t>график</w:t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D23B98" w:rsidRPr="00213858">
        <w:rPr>
          <w:rFonts w:ascii="Times New Roman" w:hAnsi="Times New Roman"/>
          <w:sz w:val="24"/>
          <w:szCs w:val="24"/>
        </w:rPr>
        <w:t xml:space="preserve">                           </w:t>
      </w:r>
      <w:r w:rsidR="00D36E7A" w:rsidRPr="00213858">
        <w:rPr>
          <w:rFonts w:ascii="Times New Roman" w:hAnsi="Times New Roman"/>
          <w:sz w:val="24"/>
          <w:szCs w:val="24"/>
        </w:rPr>
        <w:t>12</w:t>
      </w:r>
    </w:p>
    <w:p w:rsidR="002A1E38" w:rsidRPr="00213858" w:rsidRDefault="002A1E38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 xml:space="preserve">Раздел 6. Условия </w:t>
      </w:r>
      <w:r w:rsidR="00D36E7A" w:rsidRPr="00213858">
        <w:rPr>
          <w:rFonts w:ascii="Times New Roman" w:hAnsi="Times New Roman"/>
          <w:sz w:val="24"/>
          <w:szCs w:val="24"/>
        </w:rPr>
        <w:t xml:space="preserve">реализации </w:t>
      </w:r>
      <w:r w:rsidRPr="00213858">
        <w:rPr>
          <w:rFonts w:ascii="Times New Roman" w:hAnsi="Times New Roman"/>
          <w:sz w:val="24"/>
          <w:szCs w:val="24"/>
        </w:rPr>
        <w:t>образовательной программы</w:t>
      </w:r>
      <w:r w:rsidRPr="00213858">
        <w:rPr>
          <w:rFonts w:ascii="Times New Roman" w:hAnsi="Times New Roman"/>
          <w:sz w:val="24"/>
          <w:szCs w:val="24"/>
        </w:rPr>
        <w:tab/>
      </w:r>
      <w:r w:rsidR="00D23B98" w:rsidRPr="00213858">
        <w:rPr>
          <w:rFonts w:ascii="Times New Roman" w:hAnsi="Times New Roman"/>
          <w:sz w:val="24"/>
          <w:szCs w:val="24"/>
        </w:rPr>
        <w:t xml:space="preserve">                           </w:t>
      </w:r>
      <w:r w:rsidR="00213858">
        <w:rPr>
          <w:rFonts w:ascii="Times New Roman" w:hAnsi="Times New Roman"/>
          <w:sz w:val="24"/>
          <w:szCs w:val="24"/>
        </w:rPr>
        <w:t xml:space="preserve">           </w:t>
      </w:r>
      <w:r w:rsidR="00D36E7A" w:rsidRPr="00213858">
        <w:rPr>
          <w:rFonts w:ascii="Times New Roman" w:hAnsi="Times New Roman"/>
          <w:sz w:val="24"/>
          <w:szCs w:val="24"/>
        </w:rPr>
        <w:t>1</w:t>
      </w:r>
      <w:r w:rsidRPr="00213858">
        <w:rPr>
          <w:rFonts w:ascii="Times New Roman" w:hAnsi="Times New Roman"/>
          <w:sz w:val="24"/>
          <w:szCs w:val="24"/>
        </w:rPr>
        <w:t>4</w:t>
      </w:r>
    </w:p>
    <w:p w:rsidR="002A1E38" w:rsidRPr="00213858" w:rsidRDefault="00D30FD2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 xml:space="preserve">      </w:t>
      </w:r>
      <w:r w:rsidR="002A1E38" w:rsidRPr="00213858">
        <w:rPr>
          <w:rFonts w:ascii="Times New Roman" w:hAnsi="Times New Roman"/>
          <w:sz w:val="24"/>
          <w:szCs w:val="24"/>
        </w:rPr>
        <w:t>6.1. Требования к материально-техническому оснащению образовательной</w:t>
      </w:r>
    </w:p>
    <w:p w:rsidR="002A1E38" w:rsidRPr="00213858" w:rsidRDefault="00D30FD2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 xml:space="preserve">             </w:t>
      </w:r>
      <w:r w:rsidR="002A1E38" w:rsidRPr="00213858">
        <w:rPr>
          <w:rFonts w:ascii="Times New Roman" w:hAnsi="Times New Roman"/>
          <w:sz w:val="24"/>
          <w:szCs w:val="24"/>
        </w:rPr>
        <w:t>программы</w:t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D36E7A" w:rsidRPr="00213858">
        <w:rPr>
          <w:rFonts w:ascii="Times New Roman" w:hAnsi="Times New Roman"/>
          <w:sz w:val="24"/>
          <w:szCs w:val="24"/>
        </w:rPr>
        <w:t xml:space="preserve">         </w:t>
      </w:r>
      <w:r w:rsidR="00D23B98" w:rsidRPr="00213858">
        <w:rPr>
          <w:rFonts w:ascii="Times New Roman" w:hAnsi="Times New Roman"/>
          <w:sz w:val="24"/>
          <w:szCs w:val="24"/>
        </w:rPr>
        <w:t xml:space="preserve">               </w:t>
      </w:r>
      <w:r w:rsidR="00D36E7A" w:rsidRPr="00213858">
        <w:rPr>
          <w:rFonts w:ascii="Times New Roman" w:hAnsi="Times New Roman"/>
          <w:sz w:val="24"/>
          <w:szCs w:val="24"/>
        </w:rPr>
        <w:t xml:space="preserve">   1</w:t>
      </w:r>
      <w:r w:rsidR="002A1E38" w:rsidRPr="00213858">
        <w:rPr>
          <w:rFonts w:ascii="Times New Roman" w:hAnsi="Times New Roman"/>
          <w:sz w:val="24"/>
          <w:szCs w:val="24"/>
        </w:rPr>
        <w:t>4</w:t>
      </w:r>
    </w:p>
    <w:p w:rsidR="002A1E38" w:rsidRPr="00213858" w:rsidRDefault="00D30FD2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 xml:space="preserve">      </w:t>
      </w:r>
      <w:r w:rsidR="002A1E38" w:rsidRPr="00213858">
        <w:rPr>
          <w:rFonts w:ascii="Times New Roman" w:hAnsi="Times New Roman"/>
          <w:sz w:val="24"/>
          <w:szCs w:val="24"/>
        </w:rPr>
        <w:t>6.2. Требования к кадровым условиям реализации образовательной программы</w:t>
      </w:r>
      <w:r w:rsidR="002A1E38" w:rsidRPr="00213858">
        <w:rPr>
          <w:rFonts w:ascii="Times New Roman" w:hAnsi="Times New Roman"/>
          <w:sz w:val="24"/>
          <w:szCs w:val="24"/>
        </w:rPr>
        <w:tab/>
      </w:r>
      <w:r w:rsidR="00D23B98" w:rsidRPr="00213858">
        <w:rPr>
          <w:rFonts w:ascii="Times New Roman" w:hAnsi="Times New Roman"/>
          <w:sz w:val="24"/>
          <w:szCs w:val="24"/>
        </w:rPr>
        <w:t xml:space="preserve">    </w:t>
      </w:r>
      <w:r w:rsidR="002C31D0" w:rsidRPr="00213858">
        <w:rPr>
          <w:rFonts w:ascii="Times New Roman" w:hAnsi="Times New Roman"/>
          <w:sz w:val="24"/>
          <w:szCs w:val="24"/>
        </w:rPr>
        <w:t xml:space="preserve"> </w:t>
      </w:r>
      <w:r w:rsidR="00D36E7A" w:rsidRPr="00213858">
        <w:rPr>
          <w:rFonts w:ascii="Times New Roman" w:hAnsi="Times New Roman"/>
          <w:sz w:val="24"/>
          <w:szCs w:val="24"/>
        </w:rPr>
        <w:t>15</w:t>
      </w:r>
    </w:p>
    <w:p w:rsidR="002A1E38" w:rsidRPr="00213858" w:rsidRDefault="002A1E38" w:rsidP="00802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858">
        <w:rPr>
          <w:rFonts w:ascii="Times New Roman" w:hAnsi="Times New Roman"/>
          <w:sz w:val="24"/>
          <w:szCs w:val="24"/>
        </w:rPr>
        <w:t>Раздел 7. Разработчики образовательной программы</w:t>
      </w:r>
      <w:r w:rsidRPr="00213858">
        <w:rPr>
          <w:rFonts w:ascii="Times New Roman" w:hAnsi="Times New Roman"/>
          <w:sz w:val="24"/>
          <w:szCs w:val="24"/>
        </w:rPr>
        <w:tab/>
      </w:r>
      <w:r w:rsidR="00D36E7A" w:rsidRPr="00213858">
        <w:rPr>
          <w:rFonts w:ascii="Times New Roman" w:hAnsi="Times New Roman"/>
          <w:sz w:val="24"/>
          <w:szCs w:val="24"/>
        </w:rPr>
        <w:t xml:space="preserve">       </w:t>
      </w:r>
      <w:r w:rsidR="00D23B98" w:rsidRPr="00213858">
        <w:rPr>
          <w:rFonts w:ascii="Times New Roman" w:hAnsi="Times New Roman"/>
          <w:sz w:val="24"/>
          <w:szCs w:val="24"/>
        </w:rPr>
        <w:t xml:space="preserve">                           </w:t>
      </w:r>
      <w:r w:rsidR="00D30FD2" w:rsidRPr="00213858">
        <w:rPr>
          <w:rFonts w:ascii="Times New Roman" w:hAnsi="Times New Roman"/>
          <w:sz w:val="24"/>
          <w:szCs w:val="24"/>
        </w:rPr>
        <w:t xml:space="preserve"> </w:t>
      </w:r>
      <w:r w:rsidR="00213858">
        <w:rPr>
          <w:rFonts w:ascii="Times New Roman" w:hAnsi="Times New Roman"/>
          <w:sz w:val="24"/>
          <w:szCs w:val="24"/>
        </w:rPr>
        <w:t xml:space="preserve">            </w:t>
      </w:r>
      <w:r w:rsidR="00D36E7A" w:rsidRPr="00213858">
        <w:rPr>
          <w:rFonts w:ascii="Times New Roman" w:hAnsi="Times New Roman"/>
          <w:sz w:val="24"/>
          <w:szCs w:val="24"/>
        </w:rPr>
        <w:t xml:space="preserve"> 1</w:t>
      </w:r>
      <w:r w:rsidR="00213858">
        <w:rPr>
          <w:rFonts w:ascii="Times New Roman" w:hAnsi="Times New Roman"/>
          <w:sz w:val="24"/>
          <w:szCs w:val="24"/>
        </w:rPr>
        <w:t>6</w:t>
      </w:r>
    </w:p>
    <w:p w:rsidR="00D30FD2" w:rsidRPr="00213858" w:rsidRDefault="00D30FD2" w:rsidP="0051197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A1E38" w:rsidRPr="00213858" w:rsidRDefault="002A1E38" w:rsidP="002A1E38">
      <w:pPr>
        <w:pStyle w:val="ad"/>
        <w:spacing w:before="0" w:after="0"/>
        <w:ind w:left="0"/>
        <w:jc w:val="both"/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D36E7A" w:rsidRDefault="00D36E7A" w:rsidP="002A1E3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2A1E38" w:rsidRPr="003F67A5" w:rsidRDefault="002A1E38" w:rsidP="002A1E3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</w:p>
    <w:p w:rsidR="00F21B88" w:rsidRDefault="002A1E38" w:rsidP="00F21B8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67A5">
        <w:rPr>
          <w:rFonts w:ascii="Times New Roman" w:hAnsi="Times New Roman"/>
          <w:b/>
          <w:bCs/>
          <w:sz w:val="24"/>
          <w:szCs w:val="24"/>
        </w:rPr>
        <w:t xml:space="preserve">1.1. Настоящая </w:t>
      </w:r>
      <w:r w:rsidR="00F21B88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="004F2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4947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 w:rsidRPr="003F67A5">
        <w:rPr>
          <w:rFonts w:ascii="Times New Roman" w:hAnsi="Times New Roman"/>
          <w:b/>
          <w:bCs/>
          <w:sz w:val="24"/>
          <w:szCs w:val="24"/>
        </w:rPr>
        <w:t>образовательная программа</w:t>
      </w:r>
      <w:r w:rsidRPr="00822037">
        <w:rPr>
          <w:rFonts w:ascii="Times New Roman" w:hAnsi="Times New Roman"/>
          <w:bCs/>
          <w:sz w:val="24"/>
          <w:szCs w:val="24"/>
        </w:rPr>
        <w:t xml:space="preserve"> по </w:t>
      </w:r>
      <w:r w:rsidR="00F21B88">
        <w:rPr>
          <w:rFonts w:ascii="Times New Roman" w:hAnsi="Times New Roman"/>
          <w:bCs/>
          <w:sz w:val="24"/>
          <w:szCs w:val="24"/>
        </w:rPr>
        <w:t>профессии Парикмахер</w:t>
      </w:r>
      <w:r w:rsidRPr="00822037">
        <w:rPr>
          <w:rFonts w:ascii="Times New Roman" w:hAnsi="Times New Roman"/>
          <w:bCs/>
          <w:sz w:val="24"/>
          <w:szCs w:val="24"/>
        </w:rPr>
        <w:t>,</w:t>
      </w:r>
      <w:r w:rsidR="004F2D69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разработана </w:t>
      </w:r>
      <w:r>
        <w:rPr>
          <w:rFonts w:ascii="Times New Roman" w:hAnsi="Times New Roman"/>
          <w:bCs/>
          <w:sz w:val="24"/>
          <w:szCs w:val="24"/>
        </w:rPr>
        <w:t>в государственном автономном профессиональном образовательном учреждении Новосибирской области «Новосибирский колледж парикмахерского искусства» (далее – колледж)</w:t>
      </w:r>
      <w:r w:rsidR="00787878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на основе </w:t>
      </w:r>
      <w:r w:rsidR="00F21B88">
        <w:rPr>
          <w:rFonts w:ascii="Times New Roman" w:hAnsi="Times New Roman"/>
          <w:bCs/>
          <w:sz w:val="24"/>
          <w:szCs w:val="24"/>
        </w:rPr>
        <w:t>профессионального стандарта «</w:t>
      </w:r>
      <w:r w:rsidR="00F21B88"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</w:t>
      </w:r>
      <w:r w:rsidR="00F21B88">
        <w:rPr>
          <w:rFonts w:ascii="Times New Roman" w:hAnsi="Times New Roman"/>
          <w:bCs/>
          <w:sz w:val="24"/>
          <w:szCs w:val="24"/>
        </w:rPr>
        <w:t>.</w:t>
      </w:r>
    </w:p>
    <w:p w:rsidR="002A1E38" w:rsidRPr="00822037" w:rsidRDefault="00F21B88" w:rsidP="00F21B8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F21B88">
        <w:rPr>
          <w:rFonts w:ascii="Times New Roman" w:hAnsi="Times New Roman"/>
          <w:bCs/>
          <w:sz w:val="24"/>
          <w:szCs w:val="24"/>
        </w:rPr>
        <w:t xml:space="preserve">ополнительная </w:t>
      </w:r>
      <w:r w:rsidR="00344947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F21B88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(далее – программа) </w:t>
      </w:r>
      <w:r w:rsidR="002A1E38" w:rsidRPr="00F21B88">
        <w:rPr>
          <w:rFonts w:ascii="Times New Roman" w:hAnsi="Times New Roman"/>
          <w:bCs/>
          <w:sz w:val="24"/>
          <w:szCs w:val="24"/>
        </w:rPr>
        <w:t>определяет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объем и содержание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по </w:t>
      </w:r>
      <w:r w:rsidR="00903D24">
        <w:rPr>
          <w:rFonts w:ascii="Times New Roman" w:hAnsi="Times New Roman"/>
          <w:bCs/>
          <w:sz w:val="24"/>
          <w:szCs w:val="24"/>
        </w:rPr>
        <w:t xml:space="preserve">профессии </w:t>
      </w:r>
      <w:r>
        <w:rPr>
          <w:rFonts w:ascii="Times New Roman" w:hAnsi="Times New Roman"/>
          <w:sz w:val="24"/>
          <w:szCs w:val="24"/>
        </w:rPr>
        <w:t>Парикмахер</w:t>
      </w:r>
      <w:r w:rsidR="002A1E38" w:rsidRPr="00822037">
        <w:rPr>
          <w:rFonts w:ascii="Times New Roman" w:hAnsi="Times New Roman"/>
          <w:bCs/>
          <w:sz w:val="24"/>
          <w:szCs w:val="24"/>
        </w:rPr>
        <w:t>, планируемые результаты освоения программы, условия образовательной деятельности.</w:t>
      </w:r>
    </w:p>
    <w:p w:rsidR="002A1E38" w:rsidRPr="00822037" w:rsidRDefault="00F21B88" w:rsidP="002A1E3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разработана для реализации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844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рамках пол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чения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(предколледжная подготовка)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. </w:t>
      </w:r>
    </w:p>
    <w:p w:rsidR="002A1E38" w:rsidRPr="00822037" w:rsidRDefault="002A1E38" w:rsidP="002A1E3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1.2. Нормат</w:t>
      </w:r>
      <w:r>
        <w:rPr>
          <w:rFonts w:ascii="Times New Roman" w:hAnsi="Times New Roman"/>
          <w:b/>
          <w:bCs/>
          <w:sz w:val="24"/>
          <w:szCs w:val="24"/>
        </w:rPr>
        <w:t xml:space="preserve">ивные основания для разработки </w:t>
      </w:r>
      <w:r w:rsidR="00100831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822037">
        <w:rPr>
          <w:rFonts w:ascii="Times New Roman" w:hAnsi="Times New Roman"/>
          <w:b/>
          <w:bCs/>
          <w:sz w:val="24"/>
          <w:szCs w:val="24"/>
        </w:rPr>
        <w:t>:</w:t>
      </w:r>
    </w:p>
    <w:p w:rsidR="002A1E38" w:rsidRPr="00822037" w:rsidRDefault="002A1E38" w:rsidP="002A1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44947" w:rsidRPr="00344947" w:rsidRDefault="00344947" w:rsidP="003449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44947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за No499 от 01 июля 2013г.</w:t>
      </w:r>
      <w:r w:rsidR="00454166">
        <w:rPr>
          <w:rFonts w:ascii="Times New Roman" w:hAnsi="Times New Roman"/>
          <w:bCs/>
          <w:sz w:val="24"/>
          <w:szCs w:val="24"/>
        </w:rPr>
        <w:t xml:space="preserve"> </w:t>
      </w:r>
      <w:r w:rsidRPr="00344947"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д</w:t>
      </w:r>
      <w:r w:rsidRPr="00344947">
        <w:rPr>
          <w:rFonts w:ascii="Times New Roman" w:hAnsi="Times New Roman"/>
          <w:bCs/>
          <w:sz w:val="24"/>
          <w:szCs w:val="24"/>
        </w:rPr>
        <w:t>о</w:t>
      </w:r>
      <w:r w:rsidRPr="00344947">
        <w:rPr>
          <w:rFonts w:ascii="Times New Roman" w:hAnsi="Times New Roman"/>
          <w:bCs/>
          <w:sz w:val="24"/>
          <w:szCs w:val="24"/>
        </w:rPr>
        <w:t>полнительным профессиональным программам»</w:t>
      </w:r>
    </w:p>
    <w:p w:rsidR="002A1E38" w:rsidRDefault="002A1E38" w:rsidP="002A1E3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25.12.2014 г. № 134н «Об утверждени</w:t>
      </w:r>
      <w:r>
        <w:rPr>
          <w:rFonts w:ascii="Times New Roman" w:hAnsi="Times New Roman"/>
          <w:bCs/>
          <w:sz w:val="24"/>
          <w:szCs w:val="24"/>
        </w:rPr>
        <w:t>и профессионального стандарта «</w:t>
      </w:r>
      <w:r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 (зарегистрирован Министерством юстиции Российской Федерации 06.02</w:t>
      </w:r>
      <w:r w:rsidR="00344947">
        <w:rPr>
          <w:rFonts w:ascii="Times New Roman" w:hAnsi="Times New Roman"/>
          <w:bCs/>
          <w:sz w:val="24"/>
          <w:szCs w:val="24"/>
        </w:rPr>
        <w:t>.2015, регистрационный № 35906).</w:t>
      </w:r>
    </w:p>
    <w:p w:rsidR="00344947" w:rsidRDefault="00344947" w:rsidP="0034494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A1E38" w:rsidRPr="00822037" w:rsidRDefault="002A1E38" w:rsidP="003449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1.3. Перечень сокращений, используемых в тексте </w:t>
      </w:r>
      <w:r w:rsidR="00547764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822037">
        <w:rPr>
          <w:rFonts w:ascii="Times New Roman" w:hAnsi="Times New Roman"/>
          <w:b/>
          <w:bCs/>
          <w:sz w:val="24"/>
          <w:szCs w:val="24"/>
        </w:rPr>
        <w:t>:</w:t>
      </w:r>
    </w:p>
    <w:p w:rsidR="002A1E38" w:rsidRPr="00822037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ДП</w:t>
      </w:r>
      <w:r w:rsidR="002A1E38" w:rsidRPr="00822037">
        <w:rPr>
          <w:rFonts w:ascii="Times New Roman" w:hAnsi="Times New Roman"/>
          <w:bCs/>
          <w:sz w:val="24"/>
          <w:szCs w:val="24"/>
        </w:rPr>
        <w:t>ОП –</w:t>
      </w:r>
      <w:r w:rsidR="0028447E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ополнительная</w:t>
      </w:r>
      <w:r w:rsidR="0028447E">
        <w:rPr>
          <w:rFonts w:ascii="Times New Roman" w:hAnsi="Times New Roman"/>
          <w:bCs/>
          <w:sz w:val="24"/>
          <w:szCs w:val="24"/>
        </w:rPr>
        <w:t xml:space="preserve"> </w:t>
      </w:r>
      <w:r w:rsidR="002A1E38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образовательная программа; </w:t>
      </w:r>
    </w:p>
    <w:p w:rsidR="00547764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– междисциплинарный курс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ОПД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 – </w:t>
      </w:r>
      <w:r w:rsidRPr="002E1701">
        <w:rPr>
          <w:rFonts w:ascii="Times New Roman" w:hAnsi="Times New Roman"/>
          <w:bCs/>
          <w:sz w:val="24"/>
          <w:szCs w:val="24"/>
        </w:rPr>
        <w:t>общепрофессиональная учебная дисциплина</w:t>
      </w:r>
      <w:r w:rsidR="002A1E38" w:rsidRPr="002E1701"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547764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ПС – профессиональный стандарт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E1701" w:rsidRPr="00822037" w:rsidRDefault="002E1701" w:rsidP="002E1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ТД  – трудовое действие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E1701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E1701">
        <w:rPr>
          <w:rFonts w:ascii="Times New Roman" w:hAnsi="Times New Roman"/>
          <w:iCs/>
          <w:sz w:val="24"/>
          <w:szCs w:val="24"/>
        </w:rPr>
        <w:t xml:space="preserve">ТФ 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– </w:t>
      </w:r>
      <w:r w:rsidRPr="002E1701">
        <w:rPr>
          <w:rFonts w:ascii="Times New Roman" w:hAnsi="Times New Roman"/>
          <w:iCs/>
          <w:sz w:val="24"/>
          <w:szCs w:val="24"/>
        </w:rPr>
        <w:t>трудовая функция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A1E38" w:rsidRPr="00822037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2A1E38" w:rsidRPr="00822037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Квалификация, присваиваемая  выпускникам программы: парикмахер.</w:t>
      </w: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Формы получения образования: в профессиональной образовательной организации. </w:t>
      </w: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 xml:space="preserve"> обучения: очная.</w:t>
      </w: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Объем образовательной программы, реализуемой на базе </w:t>
      </w:r>
      <w:r w:rsidR="00547764">
        <w:rPr>
          <w:rFonts w:ascii="Times New Roman" w:hAnsi="Times New Roman"/>
          <w:sz w:val="24"/>
          <w:szCs w:val="24"/>
        </w:rPr>
        <w:t xml:space="preserve">основного </w:t>
      </w:r>
      <w:r w:rsidRPr="00822037">
        <w:rPr>
          <w:rFonts w:ascii="Times New Roman" w:hAnsi="Times New Roman"/>
          <w:sz w:val="24"/>
          <w:szCs w:val="24"/>
        </w:rPr>
        <w:t>общего образов</w:t>
      </w:r>
      <w:r w:rsidRPr="00822037"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>ния: 4</w:t>
      </w:r>
      <w:r w:rsidR="0028447E">
        <w:rPr>
          <w:rFonts w:ascii="Times New Roman" w:hAnsi="Times New Roman"/>
          <w:sz w:val="24"/>
          <w:szCs w:val="24"/>
        </w:rPr>
        <w:t>20</w:t>
      </w:r>
      <w:r w:rsidRPr="00822037">
        <w:rPr>
          <w:rFonts w:ascii="Times New Roman" w:hAnsi="Times New Roman"/>
          <w:sz w:val="24"/>
          <w:szCs w:val="24"/>
        </w:rPr>
        <w:t xml:space="preserve">  часов.</w:t>
      </w:r>
    </w:p>
    <w:p w:rsidR="002A1E38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547764">
        <w:rPr>
          <w:rFonts w:ascii="Times New Roman" w:hAnsi="Times New Roman"/>
          <w:sz w:val="24"/>
          <w:szCs w:val="24"/>
        </w:rPr>
        <w:t>о</w:t>
      </w:r>
      <w:r w:rsidR="00547764">
        <w:rPr>
          <w:rFonts w:ascii="Times New Roman" w:hAnsi="Times New Roman"/>
          <w:sz w:val="24"/>
          <w:szCs w:val="24"/>
        </w:rPr>
        <w:t>с</w:t>
      </w:r>
      <w:r w:rsidR="00547764">
        <w:rPr>
          <w:rFonts w:ascii="Times New Roman" w:hAnsi="Times New Roman"/>
          <w:sz w:val="24"/>
          <w:szCs w:val="24"/>
        </w:rPr>
        <w:t>новног</w:t>
      </w:r>
      <w:r w:rsidRPr="00822037">
        <w:rPr>
          <w:rFonts w:ascii="Times New Roman" w:hAnsi="Times New Roman"/>
          <w:sz w:val="24"/>
          <w:szCs w:val="24"/>
        </w:rPr>
        <w:t xml:space="preserve">о общего образования: </w:t>
      </w:r>
      <w:r w:rsidR="00547764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 xml:space="preserve"> год 10 месяцев.</w:t>
      </w:r>
    </w:p>
    <w:p w:rsidR="00547764" w:rsidRPr="00547764" w:rsidRDefault="00547764" w:rsidP="0054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764">
        <w:rPr>
          <w:rFonts w:ascii="Times New Roman" w:hAnsi="Times New Roman"/>
          <w:sz w:val="24"/>
          <w:szCs w:val="24"/>
        </w:rPr>
        <w:t xml:space="preserve">Режим занятий: 1 раз в неделю </w:t>
      </w:r>
      <w:r>
        <w:rPr>
          <w:rFonts w:ascii="Times New Roman" w:hAnsi="Times New Roman"/>
          <w:sz w:val="24"/>
          <w:szCs w:val="24"/>
        </w:rPr>
        <w:t>6</w:t>
      </w:r>
      <w:r w:rsidRPr="00547764">
        <w:rPr>
          <w:rFonts w:ascii="Times New Roman" w:hAnsi="Times New Roman"/>
          <w:sz w:val="24"/>
          <w:szCs w:val="24"/>
        </w:rPr>
        <w:t xml:space="preserve"> ч. в день </w:t>
      </w:r>
    </w:p>
    <w:p w:rsidR="00547764" w:rsidRPr="00822037" w:rsidRDefault="00547764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C53" w:rsidRDefault="00F26C53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3E5" w:rsidRDefault="004163E5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РАЗДЕЛ 3. ХАРАКТЕРИСТИКА ПРОФЕССИОНАЛЬНОЙ ДЕЯТЕЛЬНОСТИ </w:t>
      </w: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ВЫПУСКНИКА</w:t>
      </w:r>
    </w:p>
    <w:p w:rsidR="002A1E38" w:rsidRPr="00822037" w:rsidRDefault="002A1E38" w:rsidP="002A1E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3.1. Область профессиональной деятельности выпускников: </w:t>
      </w:r>
    </w:p>
    <w:p w:rsidR="002A1E38" w:rsidRPr="00822037" w:rsidRDefault="002A1E38" w:rsidP="0054776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Область профессиональной деятельности, в которой выпускники, освоившие образ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вательную программу, могут осуществлять профессиональную деятельность: 33 Сервис, ок</w:t>
      </w:r>
      <w:r w:rsidRPr="00822037"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>зание услуг населению.</w:t>
      </w: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 </w:t>
      </w:r>
      <w:bookmarkStart w:id="3" w:name="_Toc460855523"/>
      <w:bookmarkStart w:id="4" w:name="_Toc460939930"/>
      <w:r w:rsidRPr="00822037">
        <w:rPr>
          <w:rFonts w:ascii="Times New Roman" w:hAnsi="Times New Roman"/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p w:rsidR="008B6FF2" w:rsidRPr="00822037" w:rsidRDefault="008B6FF2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147"/>
        <w:gridCol w:w="2467"/>
        <w:gridCol w:w="1856"/>
      </w:tblGrid>
      <w:tr w:rsidR="007B12F8" w:rsidRPr="00822037" w:rsidTr="007B12F8">
        <w:tc>
          <w:tcPr>
            <w:tcW w:w="1384" w:type="dxa"/>
          </w:tcPr>
          <w:p w:rsidR="007B12F8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12F8" w:rsidRPr="00822037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4147" w:type="dxa"/>
          </w:tcPr>
          <w:p w:rsidR="007B12F8" w:rsidRPr="00822037" w:rsidRDefault="007B12F8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Наименование основных видов де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(трудовых функций)</w:t>
            </w:r>
          </w:p>
        </w:tc>
        <w:tc>
          <w:tcPr>
            <w:tcW w:w="2467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856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7B12F8" w:rsidRPr="00822037" w:rsidRDefault="007B12F8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7B12F8" w:rsidRPr="00822037" w:rsidTr="007B12F8">
        <w:trPr>
          <w:trHeight w:val="619"/>
        </w:trPr>
        <w:tc>
          <w:tcPr>
            <w:tcW w:w="1384" w:type="dxa"/>
          </w:tcPr>
          <w:p w:rsidR="007B12F8" w:rsidRPr="004B25FD" w:rsidRDefault="007B12F8" w:rsidP="00F26C53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4147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тический уход за волосами</w:t>
            </w:r>
          </w:p>
        </w:tc>
        <w:tc>
          <w:tcPr>
            <w:tcW w:w="2467" w:type="dxa"/>
            <w:vMerge w:val="restart"/>
          </w:tcPr>
          <w:p w:rsidR="007B12F8" w:rsidRPr="008B6FF2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класс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и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ческих стрижек и укладок</w:t>
            </w:r>
          </w:p>
        </w:tc>
        <w:tc>
          <w:tcPr>
            <w:tcW w:w="1856" w:type="dxa"/>
            <w:vMerge w:val="restart"/>
          </w:tcPr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7B12F8">
        <w:trPr>
          <w:trHeight w:val="837"/>
        </w:trPr>
        <w:tc>
          <w:tcPr>
            <w:tcW w:w="1384" w:type="dxa"/>
          </w:tcPr>
          <w:p w:rsidR="007B12F8" w:rsidRDefault="007B12F8" w:rsidP="00F26C53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7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дневных укладок волос различными инструментами и способами</w:t>
            </w:r>
          </w:p>
        </w:tc>
        <w:tc>
          <w:tcPr>
            <w:tcW w:w="2467" w:type="dxa"/>
            <w:vMerge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7B12F8">
        <w:trPr>
          <w:trHeight w:val="420"/>
        </w:trPr>
        <w:tc>
          <w:tcPr>
            <w:tcW w:w="1384" w:type="dxa"/>
          </w:tcPr>
          <w:p w:rsidR="007B12F8" w:rsidRDefault="007B12F8" w:rsidP="007B12F8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7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усов, бороды, бакенбард классическим методом</w:t>
            </w:r>
          </w:p>
        </w:tc>
        <w:tc>
          <w:tcPr>
            <w:tcW w:w="2467" w:type="dxa"/>
            <w:vMerge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7B12F8">
        <w:trPr>
          <w:trHeight w:val="555"/>
        </w:trPr>
        <w:tc>
          <w:tcPr>
            <w:tcW w:w="1384" w:type="dxa"/>
          </w:tcPr>
          <w:p w:rsidR="007B12F8" w:rsidRDefault="007B12F8" w:rsidP="007B12F8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7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завивка волос классич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ским методом</w:t>
            </w:r>
          </w:p>
        </w:tc>
        <w:tc>
          <w:tcPr>
            <w:tcW w:w="2467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химич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ской завивки волос</w:t>
            </w:r>
          </w:p>
        </w:tc>
        <w:tc>
          <w:tcPr>
            <w:tcW w:w="1856" w:type="dxa"/>
          </w:tcPr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7B12F8">
        <w:trPr>
          <w:trHeight w:val="479"/>
        </w:trPr>
        <w:tc>
          <w:tcPr>
            <w:tcW w:w="1384" w:type="dxa"/>
          </w:tcPr>
          <w:p w:rsidR="007B12F8" w:rsidRDefault="007B12F8" w:rsidP="007B12F8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7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</w:t>
            </w:r>
            <w:r w:rsidRPr="00AC0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AAA">
              <w:rPr>
                <w:rFonts w:ascii="Times New Roman" w:hAnsi="Times New Roman"/>
                <w:sz w:val="24"/>
                <w:szCs w:val="24"/>
              </w:rPr>
              <w:t>вых техни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67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 окр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а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шивания волос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7B12F8">
        <w:trPr>
          <w:trHeight w:val="545"/>
        </w:trPr>
        <w:tc>
          <w:tcPr>
            <w:tcW w:w="138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7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причесок на волосах различной длины</w:t>
            </w:r>
          </w:p>
        </w:tc>
        <w:tc>
          <w:tcPr>
            <w:tcW w:w="2467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класс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и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ческих причесок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E38" w:rsidRPr="00822037" w:rsidRDefault="002A1E38" w:rsidP="002A1E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462" w:rsidRDefault="00C76462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2A1E38" w:rsidRPr="00822037" w:rsidRDefault="002A1E38" w:rsidP="002A1E38">
      <w:pPr>
        <w:spacing w:before="12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4.1. </w:t>
      </w:r>
      <w:r w:rsidR="008B6FF2">
        <w:rPr>
          <w:rFonts w:ascii="Times New Roman" w:hAnsi="Times New Roman"/>
          <w:b/>
          <w:sz w:val="24"/>
          <w:szCs w:val="24"/>
        </w:rPr>
        <w:t>Трудовые функции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1276"/>
        <w:gridCol w:w="2126"/>
        <w:gridCol w:w="6092"/>
      </w:tblGrid>
      <w:tr w:rsidR="008B6FF2" w:rsidRPr="00822037" w:rsidTr="00F26C53">
        <w:trPr>
          <w:cantSplit/>
          <w:trHeight w:val="1090"/>
          <w:tblHeader/>
          <w:jc w:val="center"/>
        </w:trPr>
        <w:tc>
          <w:tcPr>
            <w:tcW w:w="990" w:type="dxa"/>
            <w:shd w:val="clear" w:color="auto" w:fill="D6E3BC" w:themeFill="accent3" w:themeFillTint="66"/>
          </w:tcPr>
          <w:p w:rsidR="008B6FF2" w:rsidRPr="00822037" w:rsidRDefault="008B6FF2" w:rsidP="00F26C53">
            <w:pPr>
              <w:suppressAutoHyphens/>
              <w:spacing w:after="0" w:line="240" w:lineRule="auto"/>
              <w:ind w:left="-252" w:righ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B6FF2" w:rsidRPr="00822037" w:rsidRDefault="008B6FF2" w:rsidP="00F26C53">
            <w:pPr>
              <w:suppressAutoHyphens/>
              <w:spacing w:after="0" w:line="240" w:lineRule="auto"/>
              <w:ind w:left="-252" w:right="-25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трудовой функции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B6FF2" w:rsidRPr="00822037" w:rsidRDefault="008B6FF2" w:rsidP="00C7646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</w:t>
            </w:r>
            <w:r w:rsidR="00F26C5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ровка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трудовой функции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Осваиваемые трудовые де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ствия</w:t>
            </w:r>
          </w:p>
        </w:tc>
        <w:tc>
          <w:tcPr>
            <w:tcW w:w="6092" w:type="dxa"/>
            <w:shd w:val="clear" w:color="auto" w:fill="D6E3BC" w:themeFill="accent3" w:themeFillTint="66"/>
            <w:vAlign w:val="center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8B6FF2" w:rsidRPr="00822037" w:rsidTr="00F26C53">
        <w:trPr>
          <w:cantSplit/>
          <w:trHeight w:val="1732"/>
          <w:jc w:val="center"/>
        </w:trPr>
        <w:tc>
          <w:tcPr>
            <w:tcW w:w="990" w:type="dxa"/>
          </w:tcPr>
          <w:p w:rsidR="008B6FF2" w:rsidRPr="00C76462" w:rsidRDefault="008B6FF2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1276" w:type="dxa"/>
          </w:tcPr>
          <w:p w:rsidR="008B6FF2" w:rsidRPr="00822037" w:rsidRDefault="008B6FF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профилактический уход за волосами</w:t>
            </w:r>
          </w:p>
        </w:tc>
        <w:tc>
          <w:tcPr>
            <w:tcW w:w="2126" w:type="dxa"/>
          </w:tcPr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живанию клиентов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ности кожи и волос клиента, 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типа и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подбор 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с клиентом способа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услуг по уходу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ональных средств для мытья головы с учетом состояния поверхности кожи и волос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различными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дуры по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тическому уходу за волосами (в том числе ламиниров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волос)</w:t>
            </w:r>
          </w:p>
          <w:p w:rsidR="008B6FF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подб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 для ухода за волосами в домашних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6092" w:type="dxa"/>
          </w:tcPr>
          <w:p w:rsidR="008B6FF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мытье головы в соответствии с технологией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приемами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маски и бальзамы для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индивидуальные программы по уходу за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сами</w:t>
            </w:r>
          </w:p>
          <w:p w:rsidR="00C76462" w:rsidRP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головы, для профилактического ухода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для мытья 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мытья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выполнения массажа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Pr="00822037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76462" w:rsidRPr="00822037" w:rsidTr="00F26C53">
        <w:trPr>
          <w:cantSplit/>
          <w:trHeight w:val="1732"/>
          <w:jc w:val="center"/>
        </w:trPr>
        <w:tc>
          <w:tcPr>
            <w:tcW w:w="990" w:type="dxa"/>
          </w:tcPr>
          <w:p w:rsidR="00C76462" w:rsidRPr="00C76462" w:rsidRDefault="00C76462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46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276" w:type="dxa"/>
          </w:tcPr>
          <w:p w:rsidR="00C76462" w:rsidRDefault="00C7646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2126" w:type="dxa"/>
          </w:tcPr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и заключ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работы по обслуживанию клиентов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волос клиента, определение типа и структуры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подбор 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 с клие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том способа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стрижки и (или) укладки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струментов и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стрижек и укладок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сических моделей мужской, 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детской стрижки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ротких, средних, длинных волосах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струментами и способами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нению укладки волос в домашних условиях</w:t>
            </w:r>
          </w:p>
        </w:tc>
        <w:tc>
          <w:tcPr>
            <w:tcW w:w="6092" w:type="dxa"/>
          </w:tcPr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стрижки, укладки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техники выполнения классических стрижек волос различной длины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выполнения укладок горячим 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лодным способом, при помощи бигуди и зажимов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стайлинговые средства для укладки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Pr="00C76462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укладки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выполнения классических стрижек волос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личной длины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препаратов и материалов на выполнение стрижки, укладки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выполнения укладки горячим, холодным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бом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выполнения укладки волос при помощи бигуди и зажимов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26C53">
        <w:trPr>
          <w:cantSplit/>
          <w:trHeight w:val="1732"/>
          <w:jc w:val="center"/>
        </w:trPr>
        <w:tc>
          <w:tcPr>
            <w:tcW w:w="990" w:type="dxa"/>
          </w:tcPr>
          <w:p w:rsidR="00B1051D" w:rsidRPr="00C76462" w:rsidRDefault="00B1051D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A/03.4</w:t>
            </w:r>
          </w:p>
        </w:tc>
        <w:tc>
          <w:tcPr>
            <w:tcW w:w="1276" w:type="dxa"/>
          </w:tcPr>
          <w:p w:rsidR="00B1051D" w:rsidRDefault="00B1051D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Химическая завивка волос классическим методом</w:t>
            </w:r>
          </w:p>
        </w:tc>
        <w:tc>
          <w:tcPr>
            <w:tcW w:w="2126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и заключ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работы по обслуживанию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волос клиента, определение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подбор 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 с клие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том способа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химич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завивки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струментов,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риалов и состава для химической завивки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сической химич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завивки и химического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прямления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клиента по уходу и восст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новлению волос после химической завивки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Default="00B1051D" w:rsidP="00F26C53">
            <w:pPr>
              <w:spacing w:after="0" w:line="240" w:lineRule="auto"/>
              <w:ind w:left="-105" w:right="-112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тип химической завивки и технологию ее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в зависимости от состояния и структуры волос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тест на чувствительность кожи к химическому составу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технологию выполнения химической завивки волос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технологию выполнения щелочной, кислотной, нейтральной, аминокислотной химической завивки волос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виды накруток: прикорневую,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ральную, на две коклюшки, на вертикально расположе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коклюшки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нормы времени при выполнении химической завивки волос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в соответствии с правилами эксплуатации и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 химической завивки волос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услуги</w:t>
            </w:r>
          </w:p>
          <w:p w:rsidR="00B1051D" w:rsidRPr="00B1051D" w:rsidRDefault="00B1051D" w:rsidP="00F26C53">
            <w:pPr>
              <w:spacing w:after="0" w:line="240" w:lineRule="auto"/>
              <w:ind w:left="-105" w:right="-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парикм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хера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мого оборудования, инструментов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Состав, свойства и сроки годности препаратов для хим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завивки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выполнение химической завивки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химических завивок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химической завивки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времени на выполнение химической завивки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выполнению химической завивки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Default="00B1051D" w:rsidP="00F26C53">
            <w:pPr>
              <w:spacing w:after="0" w:line="240" w:lineRule="auto"/>
              <w:ind w:left="-105" w:right="-112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26C53">
        <w:trPr>
          <w:cantSplit/>
          <w:trHeight w:val="1732"/>
          <w:jc w:val="center"/>
        </w:trPr>
        <w:tc>
          <w:tcPr>
            <w:tcW w:w="990" w:type="dxa"/>
          </w:tcPr>
          <w:p w:rsidR="00B1051D" w:rsidRPr="00AC0AAA" w:rsidRDefault="00B1051D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A/04.</w:t>
            </w:r>
            <w:r w:rsidR="002E1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051D" w:rsidRPr="00AC0AAA" w:rsidRDefault="00B1051D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базовых техни</w:t>
            </w:r>
            <w:r w:rsidR="00CE09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126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и заключ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работы по обслуживанию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волос клиента, определение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подбор 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 с клие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том способа окрашивания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струментов,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риалов и препар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 для окраш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волос красителями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групп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Осветление,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цвечивание, тон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волос, одноцветная окраска волос, мелирование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лос, нейтрализ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тона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клиента по уходу волос после окрашивания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пробу на чувствительность кожи к составу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краситель в соответствии с пигментом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группы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технологию осветления, обесцвечивания,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нирования волос, одноцветной окраски волос, мелир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нормы времени при окрашивании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красителей, их основные группы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осветления, обесцвечивания, тон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волос, одноцветной окраски волос, мелирования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времени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окрашиванию волос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26C53">
        <w:trPr>
          <w:cantSplit/>
          <w:trHeight w:val="1732"/>
          <w:jc w:val="center"/>
        </w:trPr>
        <w:tc>
          <w:tcPr>
            <w:tcW w:w="990" w:type="dxa"/>
          </w:tcPr>
          <w:p w:rsidR="00B1051D" w:rsidRPr="00AC0AAA" w:rsidRDefault="00B1051D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A/05.4</w:t>
            </w:r>
          </w:p>
        </w:tc>
        <w:tc>
          <w:tcPr>
            <w:tcW w:w="1276" w:type="dxa"/>
          </w:tcPr>
          <w:p w:rsidR="00B1051D" w:rsidRPr="00AC0AAA" w:rsidRDefault="002349A5" w:rsidP="0023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A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ние кла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с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сических причесок на вол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сах ра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з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личной длины</w:t>
            </w:r>
          </w:p>
        </w:tc>
        <w:tc>
          <w:tcPr>
            <w:tcW w:w="2126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и заключ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работы по обслуживанию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волос клиента, определение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подбор 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 с клие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том способа окрашивания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струментов,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паратов и присп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соблений для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чесок с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рующими элеме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афрок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сичек, францу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ских косичек</w:t>
            </w: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различные элементы причесок: волна, букли, валик, локон, кок, пробор, косы, хвост, жгут, узел, кар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кулевый жгут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техниками плетения афрокосичек, французских косичек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украшения и аксессуары для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никами выполнения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классических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прически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волн, буклей, валика, локона, кока, пробора, кос, хвоста, жгута, узла, каракулевого жгута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плетения афрокосичек, французских косичек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F015EF" w:rsidRPr="00822037" w:rsidTr="00F26C53">
        <w:trPr>
          <w:cantSplit/>
          <w:trHeight w:val="1732"/>
          <w:jc w:val="center"/>
        </w:trPr>
        <w:tc>
          <w:tcPr>
            <w:tcW w:w="990" w:type="dxa"/>
          </w:tcPr>
          <w:p w:rsidR="00F015EF" w:rsidRPr="00AC0AAA" w:rsidRDefault="00F015EF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A/06.</w:t>
            </w:r>
            <w:r w:rsidR="00F669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15EF" w:rsidRPr="00AC0AAA" w:rsidRDefault="00F015EF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Оформление усов, бороды, бакенбард классическим методо</w:t>
            </w:r>
            <w:r w:rsidR="009472E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и заключ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работы по обслуживанию клиентов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волосяного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крова клиента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подбор 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 с клие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том способа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махерской услуги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струментов,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паратов и присп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соблений для стрижки и оформления усов, бороды, баке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Окантовка и стрижка усов,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Завивка, оттяжка и бритье усов,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роды, бакенбард</w:t>
            </w:r>
          </w:p>
          <w:p w:rsidR="00F015EF" w:rsidRDefault="00F015EF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F015EF" w:rsidRP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F015E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лица или 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вы, выявлять потребности клиента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техники выполнения окантовки и стрижки усов, бороды,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техники выполнения завивки, оттяжки и бритья усов, бороды,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никами окантовки и стрижки усов, бороды,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F015EF" w:rsidRDefault="00F015EF" w:rsidP="00B10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при оформл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усов, бороды,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 лица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бритья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усов, бороды,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стрижки усов, бороды, баке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завивки, оттяжки и бритья усов, бороды,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времени на выполнение услуг по оформлению усов, бороды, бакенбард</w:t>
            </w:r>
          </w:p>
          <w:p w:rsidR="00F015EF" w:rsidRDefault="00F015EF" w:rsidP="00F015E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F015EF" w:rsidRPr="00B1051D" w:rsidRDefault="00F015EF" w:rsidP="00F01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2A1E38" w:rsidRPr="00822037" w:rsidRDefault="002A1E38" w:rsidP="002A1E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C53" w:rsidRDefault="00F26C53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C53" w:rsidRDefault="00F26C53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C53" w:rsidRDefault="00F26C53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РАЗДЕЛ 5. СТРУКТУРА ПРОГРАММЫ</w:t>
      </w: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Рабочи</w:t>
      </w:r>
      <w:r w:rsidRPr="00822037">
        <w:rPr>
          <w:rFonts w:ascii="Times New Roman" w:hAnsi="Times New Roman"/>
          <w:b/>
          <w:sz w:val="24"/>
          <w:szCs w:val="24"/>
        </w:rPr>
        <w:t>й учебный план</w:t>
      </w:r>
    </w:p>
    <w:p w:rsidR="00942E25" w:rsidRDefault="00942E25" w:rsidP="00942E25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46" w:tblpY="1"/>
        <w:tblOverlap w:val="never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4253"/>
        <w:gridCol w:w="992"/>
        <w:gridCol w:w="992"/>
        <w:gridCol w:w="992"/>
        <w:gridCol w:w="993"/>
        <w:gridCol w:w="992"/>
      </w:tblGrid>
      <w:tr w:rsidR="00942E25" w:rsidRPr="0028447E" w:rsidTr="003C0835">
        <w:trPr>
          <w:trHeight w:val="264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96" w:hanging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циклов, дисциплин, профессиональных модулей, межди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циплинарных курсов, практик</w:t>
            </w:r>
          </w:p>
          <w:p w:rsidR="00942E25" w:rsidRPr="0028447E" w:rsidRDefault="00942E25" w:rsidP="003C08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 ко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троля</w:t>
            </w:r>
          </w:p>
        </w:tc>
      </w:tr>
      <w:tr w:rsidR="00942E25" w:rsidRPr="0028447E" w:rsidTr="00942E25">
        <w:trPr>
          <w:trHeight w:hRule="exact" w:val="850"/>
        </w:trPr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25" w:rsidRPr="0028447E" w:rsidRDefault="00942E25" w:rsidP="003C08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25" w:rsidRPr="0028447E" w:rsidRDefault="00942E25" w:rsidP="003C08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25" w:rsidRPr="0028447E" w:rsidRDefault="00942E25" w:rsidP="003C08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Лаб.-п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рактич.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E25" w:rsidRPr="0028447E" w:rsidRDefault="00942E25" w:rsidP="00942E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Уч.практика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25" w:rsidRPr="0028447E" w:rsidRDefault="00942E25" w:rsidP="003C08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942E25">
        <w:trPr>
          <w:trHeight w:hRule="exact" w:val="28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618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42E25" w:rsidRPr="0028447E" w:rsidTr="00544120">
        <w:trPr>
          <w:trHeight w:hRule="exact" w:val="28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942E25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29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ОПД.01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Введение в профессию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Диф.зачет</w:t>
            </w:r>
          </w:p>
        </w:tc>
      </w:tr>
      <w:tr w:rsidR="00942E25" w:rsidRPr="0028447E" w:rsidTr="00544120">
        <w:trPr>
          <w:trHeight w:hRule="exact" w:val="2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C6281A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942E25" w:rsidRDefault="00942E25" w:rsidP="00C628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942E25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</w:t>
            </w:r>
            <w:r w:rsidR="00C6281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26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C6281A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942E25" w:rsidRDefault="00942E25" w:rsidP="00C628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942E2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C6281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186A5F">
        <w:trPr>
          <w:trHeight w:hRule="exact" w:val="72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Выполнение классических стрижек и укладок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942E25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Диф.зачет</w:t>
            </w:r>
          </w:p>
        </w:tc>
      </w:tr>
      <w:tr w:rsidR="00942E25" w:rsidRPr="0028447E" w:rsidTr="00544120">
        <w:trPr>
          <w:trHeight w:hRule="exact" w:val="59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Мытье  и массаж головы, профилакт</w:t>
            </w:r>
            <w:r w:rsidRPr="0028447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28447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ческий уход за волосами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D92F67">
        <w:trPr>
          <w:trHeight w:hRule="exact" w:val="38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Классические стрижки и укладки волос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57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МДК.01.03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усов, бороды, бакенбард классическим методом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31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42E25" w:rsidRPr="0028447E" w:rsidTr="00186A5F">
        <w:trPr>
          <w:trHeight w:hRule="exact" w:val="39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Выполнение  окрашивания волос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6</w:t>
            </w:r>
            <w:r w:rsidR="003C083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3</w:t>
            </w:r>
            <w:r w:rsidR="003C083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2F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942E25" w:rsidRDefault="00942E25" w:rsidP="002F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942E2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Диф.зачет</w:t>
            </w:r>
          </w:p>
        </w:tc>
      </w:tr>
      <w:tr w:rsidR="00942E25" w:rsidRPr="0028447E" w:rsidTr="00544120">
        <w:trPr>
          <w:trHeight w:hRule="exact" w:val="64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Окрашивание волос на основе базовых техник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2F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  <w:r w:rsidR="002F6C0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="003C08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2F6C05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28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2F6C0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2F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42E25" w:rsidRPr="0028447E" w:rsidTr="00186A5F">
        <w:trPr>
          <w:trHeight w:hRule="exact" w:val="30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Выполнение химической завивки волос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3C0835" w:rsidP="00942E2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3C083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9C3D52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9C3D52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942E25" w:rsidRDefault="00942E25" w:rsidP="002F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942E2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Диф.зачет</w:t>
            </w:r>
          </w:p>
        </w:tc>
      </w:tr>
      <w:tr w:rsidR="00942E25" w:rsidRPr="0028447E" w:rsidTr="00D92F67">
        <w:trPr>
          <w:trHeight w:hRule="exact" w:val="70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Химическая завивка волос классич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ским методом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9C3D5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="009C3D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3C083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9C3D52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9C3D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28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2F6C0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2F6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2F6C0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42E25" w:rsidRPr="0028447E" w:rsidTr="00186A5F">
        <w:trPr>
          <w:trHeight w:hRule="exact" w:val="31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Выполнение классических причесок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3C0835" w:rsidP="003C083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3C0835" w:rsidP="00942E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942E25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942E2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Диф.зачет</w:t>
            </w:r>
          </w:p>
        </w:tc>
      </w:tr>
      <w:tr w:rsidR="00942E25" w:rsidRPr="0028447E" w:rsidTr="00D92F67">
        <w:trPr>
          <w:trHeight w:hRule="exact" w:val="68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МДК.04.01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прически на волосах ра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личной длины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016133" w:rsidP="003C083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  <w:r w:rsidR="003C083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3C083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544120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26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942E25" w:rsidRPr="0028447E" w:rsidTr="00544120">
        <w:trPr>
          <w:trHeight w:hRule="exact" w:val="29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7C7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</w:t>
            </w:r>
            <w:r w:rsidR="007C74F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C6281A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7C74FC" w:rsidRDefault="00C6281A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29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ИА.00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778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7C74FC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544120">
        <w:trPr>
          <w:trHeight w:hRule="exact" w:val="29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77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Консультации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7C74FC" w:rsidRDefault="007C74FC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C74F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42E25" w:rsidRPr="0028447E" w:rsidTr="0078139E">
        <w:trPr>
          <w:trHeight w:hRule="exact" w:val="28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ИА.01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7C74FC" w:rsidRDefault="007C74FC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C74F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942E25" w:rsidRPr="0028447E" w:rsidTr="0078139E">
        <w:trPr>
          <w:trHeight w:hRule="exact" w:val="31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25" w:rsidRPr="0028447E" w:rsidRDefault="00942E25" w:rsidP="003C08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942E25" w:rsidRPr="00822037" w:rsidRDefault="00942E25" w:rsidP="00942E25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942E25" w:rsidRDefault="00942E25" w:rsidP="00942E25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2A1E38" w:rsidRPr="00822037" w:rsidSect="00F26C53">
          <w:footerReference w:type="even" r:id="rId10"/>
          <w:footerReference w:type="default" r:id="rId11"/>
          <w:type w:val="continuous"/>
          <w:pgSz w:w="11906" w:h="16838"/>
          <w:pgMar w:top="993" w:right="1134" w:bottom="1134" w:left="1134" w:header="709" w:footer="709" w:gutter="0"/>
          <w:cols w:space="708"/>
          <w:titlePg/>
          <w:docGrid w:linePitch="360"/>
        </w:sectPr>
      </w:pPr>
    </w:p>
    <w:p w:rsidR="00FB7D6B" w:rsidRDefault="00FB7D6B" w:rsidP="00FB7D6B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5.1.2 </w:t>
      </w:r>
      <w:r>
        <w:rPr>
          <w:rFonts w:ascii="Times New Roman" w:hAnsi="Times New Roman"/>
          <w:b/>
          <w:sz w:val="24"/>
          <w:szCs w:val="24"/>
        </w:rPr>
        <w:t>К</w:t>
      </w:r>
      <w:r w:rsidRPr="00822037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180FDD" w:rsidRDefault="00180FDD" w:rsidP="00FB7D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год обучения</w:t>
      </w:r>
    </w:p>
    <w:p w:rsidR="00180FDD" w:rsidRPr="00822037" w:rsidRDefault="00180FDD" w:rsidP="00FB7D6B">
      <w:pPr>
        <w:rPr>
          <w:rFonts w:ascii="Times New Roman" w:hAnsi="Times New Roman"/>
          <w:b/>
          <w:sz w:val="24"/>
          <w:szCs w:val="24"/>
        </w:rPr>
      </w:pPr>
    </w:p>
    <w:p w:rsidR="00FB7D6B" w:rsidRDefault="004C43F0" w:rsidP="00FB7D6B">
      <w:pPr>
        <w:rPr>
          <w:rFonts w:ascii="Times New Roman" w:hAnsi="Times New Roman"/>
          <w:b/>
          <w:sz w:val="24"/>
          <w:szCs w:val="24"/>
        </w:rPr>
      </w:pPr>
      <w:bookmarkStart w:id="5" w:name="_MON_1577690839"/>
      <w:bookmarkEnd w:id="5"/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15pt;width:716.75pt;height:324.55pt;z-index:251659264;mso-position-horizontal:left;mso-position-horizontal-relative:text;mso-position-vertical-relative:text">
            <v:imagedata r:id="rId12" o:title=""/>
            <w10:wrap type="square" side="right"/>
          </v:shape>
          <o:OLEObject Type="Embed" ProgID="Excel.Sheet.12" ShapeID="_x0000_s1028" DrawAspect="Content" ObjectID="_1651395241" r:id="rId13"/>
        </w:pict>
      </w:r>
      <w:r w:rsidR="009C3D52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80FDD" w:rsidRDefault="00180FDD" w:rsidP="00FB7D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2-й год обучения</w:t>
      </w:r>
    </w:p>
    <w:p w:rsidR="00180FDD" w:rsidRPr="00822037" w:rsidRDefault="00180FDD" w:rsidP="00FB7D6B">
      <w:pPr>
        <w:rPr>
          <w:rFonts w:ascii="Times New Roman" w:hAnsi="Times New Roman"/>
          <w:b/>
          <w:sz w:val="24"/>
          <w:szCs w:val="24"/>
          <w:lang w:val="en-US"/>
        </w:rPr>
      </w:pPr>
    </w:p>
    <w:bookmarkStart w:id="6" w:name="_MON_1577690941"/>
    <w:bookmarkEnd w:id="6"/>
    <w:p w:rsidR="00FB7D6B" w:rsidRPr="00016133" w:rsidRDefault="009C3D52" w:rsidP="00FB7D6B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  <w:lang w:val="en-US"/>
        </w:rPr>
        <w:object w:dxaOrig="24924" w:dyaOrig="12192">
          <v:shape id="_x0000_i1025" type="#_x0000_t75" style="width:747.65pt;height:365pt" o:ole="">
            <v:imagedata r:id="rId14" o:title=""/>
          </v:shape>
          <o:OLEObject Type="Embed" ProgID="Excel.Sheet.12" ShapeID="_x0000_i1025" DrawAspect="Content" ObjectID="_1651395240" r:id="rId15"/>
        </w:object>
      </w:r>
    </w:p>
    <w:p w:rsidR="002A1E38" w:rsidRPr="00822037" w:rsidRDefault="002A1E38" w:rsidP="002A1E38">
      <w:pPr>
        <w:rPr>
          <w:rFonts w:ascii="Times New Roman" w:hAnsi="Times New Roman"/>
          <w:b/>
          <w:sz w:val="24"/>
          <w:szCs w:val="24"/>
        </w:rPr>
        <w:sectPr w:rsidR="002A1E38" w:rsidRPr="00822037" w:rsidSect="00942497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A1E38" w:rsidRPr="00822037" w:rsidRDefault="002A1E38" w:rsidP="002A1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   РАЗДЕЛ 6. УСЛОВИЯ </w:t>
      </w:r>
      <w:r w:rsidR="00D36E7A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822037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D36E7A">
        <w:rPr>
          <w:rFonts w:ascii="Times New Roman" w:hAnsi="Times New Roman"/>
          <w:b/>
          <w:sz w:val="24"/>
          <w:szCs w:val="24"/>
        </w:rPr>
        <w:t>ПРОГРАММЫ</w:t>
      </w:r>
    </w:p>
    <w:p w:rsidR="002A1E38" w:rsidRPr="00822037" w:rsidRDefault="002A1E38" w:rsidP="002A1E38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6.1. Требования к материально-техническому оснащению образовательной про</w:t>
      </w:r>
      <w:r>
        <w:rPr>
          <w:rFonts w:ascii="Times New Roman" w:hAnsi="Times New Roman"/>
          <w:b/>
          <w:sz w:val="24"/>
          <w:szCs w:val="24"/>
        </w:rPr>
        <w:t>граммы</w:t>
      </w:r>
    </w:p>
    <w:p w:rsidR="002A1E38" w:rsidRPr="00822037" w:rsidRDefault="002A1E38" w:rsidP="002A1E38">
      <w:pPr>
        <w:tabs>
          <w:tab w:val="left" w:pos="1959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C942A9" w:rsidRDefault="002A1E38" w:rsidP="002A1E3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6.1.1</w:t>
      </w:r>
      <w:r w:rsidR="00382899">
        <w:rPr>
          <w:rFonts w:ascii="Times New Roman" w:hAnsi="Times New Roman"/>
          <w:sz w:val="24"/>
          <w:szCs w:val="24"/>
        </w:rPr>
        <w:t>.</w:t>
      </w:r>
      <w:r w:rsidRPr="00822037">
        <w:rPr>
          <w:rFonts w:ascii="Times New Roman" w:hAnsi="Times New Roman"/>
          <w:sz w:val="24"/>
          <w:szCs w:val="24"/>
        </w:rPr>
        <w:t xml:space="preserve">  </w:t>
      </w:r>
      <w:r w:rsidR="00580453">
        <w:rPr>
          <w:rFonts w:ascii="Times New Roman" w:hAnsi="Times New Roman"/>
          <w:sz w:val="24"/>
          <w:szCs w:val="24"/>
        </w:rPr>
        <w:t xml:space="preserve">Для проведения занятий предусмотрены </w:t>
      </w:r>
      <w:r w:rsidR="00580453" w:rsidRPr="00382899">
        <w:rPr>
          <w:rFonts w:ascii="Times New Roman" w:hAnsi="Times New Roman"/>
          <w:b/>
          <w:sz w:val="24"/>
          <w:szCs w:val="24"/>
        </w:rPr>
        <w:t xml:space="preserve">учебные </w:t>
      </w:r>
      <w:r w:rsidR="00382899" w:rsidRPr="00382899">
        <w:rPr>
          <w:rFonts w:ascii="Times New Roman" w:hAnsi="Times New Roman"/>
          <w:b/>
          <w:sz w:val="24"/>
          <w:szCs w:val="24"/>
        </w:rPr>
        <w:t>кабинеты</w:t>
      </w:r>
      <w:r w:rsidR="00580453" w:rsidRPr="00822037">
        <w:rPr>
          <w:rFonts w:ascii="Times New Roman" w:hAnsi="Times New Roman"/>
          <w:sz w:val="24"/>
          <w:szCs w:val="24"/>
        </w:rPr>
        <w:t xml:space="preserve"> для проведения</w:t>
      </w:r>
      <w:r w:rsidR="00580453">
        <w:rPr>
          <w:rFonts w:ascii="Times New Roman" w:hAnsi="Times New Roman"/>
          <w:sz w:val="24"/>
          <w:szCs w:val="24"/>
        </w:rPr>
        <w:t xml:space="preserve"> теоретических занятий по учебным дисциплинам  и междисциплинарным курсам и </w:t>
      </w:r>
      <w:r w:rsidR="00580453" w:rsidRPr="00382899">
        <w:rPr>
          <w:rFonts w:ascii="Times New Roman" w:hAnsi="Times New Roman"/>
          <w:b/>
          <w:sz w:val="24"/>
          <w:szCs w:val="24"/>
        </w:rPr>
        <w:t>с</w:t>
      </w:r>
      <w:r w:rsidRPr="00382899">
        <w:rPr>
          <w:rFonts w:ascii="Times New Roman" w:hAnsi="Times New Roman"/>
          <w:b/>
          <w:sz w:val="24"/>
          <w:szCs w:val="24"/>
        </w:rPr>
        <w:t>пец</w:t>
      </w:r>
      <w:r w:rsidRPr="00382899">
        <w:rPr>
          <w:rFonts w:ascii="Times New Roman" w:hAnsi="Times New Roman"/>
          <w:b/>
          <w:sz w:val="24"/>
          <w:szCs w:val="24"/>
        </w:rPr>
        <w:t>и</w:t>
      </w:r>
      <w:r w:rsidRPr="00382899">
        <w:rPr>
          <w:rFonts w:ascii="Times New Roman" w:hAnsi="Times New Roman"/>
          <w:b/>
          <w:sz w:val="24"/>
          <w:szCs w:val="24"/>
        </w:rPr>
        <w:t>альн</w:t>
      </w:r>
      <w:r w:rsidR="00580453" w:rsidRPr="00382899">
        <w:rPr>
          <w:rFonts w:ascii="Times New Roman" w:hAnsi="Times New Roman"/>
          <w:b/>
          <w:sz w:val="24"/>
          <w:szCs w:val="24"/>
        </w:rPr>
        <w:t>аялаборатория</w:t>
      </w:r>
      <w:r w:rsidR="00580453">
        <w:rPr>
          <w:rFonts w:ascii="Times New Roman" w:hAnsi="Times New Roman"/>
          <w:sz w:val="24"/>
          <w:szCs w:val="24"/>
        </w:rPr>
        <w:t xml:space="preserve">для проведения практических занятий и уроков учебной практики.  </w:t>
      </w:r>
    </w:p>
    <w:p w:rsidR="00382899" w:rsidRDefault="00382899" w:rsidP="00C942A9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C942A9" w:rsidRPr="00382899" w:rsidRDefault="00C942A9" w:rsidP="00C942A9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C942A9" w:rsidRPr="00C942A9" w:rsidRDefault="00C942A9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 xml:space="preserve">посадочные места по количеству обучающихся; </w:t>
      </w:r>
    </w:p>
    <w:p w:rsidR="00C942A9" w:rsidRPr="00C942A9" w:rsidRDefault="00C942A9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 xml:space="preserve">рабочее место преподавателя; </w:t>
      </w:r>
    </w:p>
    <w:p w:rsidR="00060970" w:rsidRPr="00060970" w:rsidRDefault="00060970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060970">
        <w:rPr>
          <w:szCs w:val="24"/>
        </w:rPr>
        <w:t>учебно-наглядные пособия (</w:t>
      </w:r>
      <w:r w:rsidR="00B724F5">
        <w:rPr>
          <w:szCs w:val="24"/>
        </w:rPr>
        <w:t xml:space="preserve">демонстрационные </w:t>
      </w:r>
      <w:r w:rsidRPr="00060970">
        <w:rPr>
          <w:szCs w:val="24"/>
        </w:rPr>
        <w:t>модуль-головки</w:t>
      </w:r>
      <w:r w:rsidR="00B724F5" w:rsidRPr="00C942A9">
        <w:rPr>
          <w:szCs w:val="24"/>
        </w:rPr>
        <w:t>с выполне</w:t>
      </w:r>
      <w:r w:rsidR="00B724F5" w:rsidRPr="00C942A9">
        <w:rPr>
          <w:szCs w:val="24"/>
        </w:rPr>
        <w:t>н</w:t>
      </w:r>
      <w:r w:rsidR="00B724F5" w:rsidRPr="00C942A9">
        <w:rPr>
          <w:szCs w:val="24"/>
        </w:rPr>
        <w:t>ными стрижками и укладками</w:t>
      </w:r>
      <w:r w:rsidRPr="00060970">
        <w:rPr>
          <w:szCs w:val="24"/>
        </w:rPr>
        <w:t>, муляжи заболеваний гладкой кожи и волос</w:t>
      </w:r>
      <w:r w:rsidRPr="00060970">
        <w:rPr>
          <w:szCs w:val="24"/>
        </w:rPr>
        <w:t>и</w:t>
      </w:r>
      <w:r w:rsidRPr="00060970">
        <w:rPr>
          <w:szCs w:val="24"/>
        </w:rPr>
        <w:t>стой части головы, таблицы по курсу и др.)</w:t>
      </w:r>
    </w:p>
    <w:p w:rsidR="00060970" w:rsidRDefault="00060970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060970">
        <w:rPr>
          <w:szCs w:val="24"/>
        </w:rPr>
        <w:t>техническ</w:t>
      </w:r>
      <w:r>
        <w:rPr>
          <w:szCs w:val="24"/>
        </w:rPr>
        <w:t>ая</w:t>
      </w:r>
      <w:r w:rsidRPr="00060970">
        <w:rPr>
          <w:szCs w:val="24"/>
        </w:rPr>
        <w:t xml:space="preserve"> документаци</w:t>
      </w:r>
      <w:r>
        <w:rPr>
          <w:szCs w:val="24"/>
        </w:rPr>
        <w:t>я</w:t>
      </w:r>
      <w:r w:rsidRPr="00060970">
        <w:rPr>
          <w:szCs w:val="24"/>
        </w:rPr>
        <w:t xml:space="preserve"> (комплекты инструкционно-технологических карт), </w:t>
      </w:r>
    </w:p>
    <w:p w:rsidR="00060970" w:rsidRDefault="00060970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060970">
        <w:rPr>
          <w:szCs w:val="24"/>
        </w:rPr>
        <w:t>учебно-методическ</w:t>
      </w:r>
      <w:r>
        <w:rPr>
          <w:szCs w:val="24"/>
        </w:rPr>
        <w:t>ая</w:t>
      </w:r>
      <w:r w:rsidRPr="00060970">
        <w:rPr>
          <w:szCs w:val="24"/>
        </w:rPr>
        <w:t xml:space="preserve"> и справочн</w:t>
      </w:r>
      <w:r>
        <w:rPr>
          <w:szCs w:val="24"/>
        </w:rPr>
        <w:t>ая</w:t>
      </w:r>
      <w:r w:rsidRPr="00060970">
        <w:rPr>
          <w:szCs w:val="24"/>
        </w:rPr>
        <w:t xml:space="preserve"> литератур</w:t>
      </w:r>
      <w:r>
        <w:rPr>
          <w:szCs w:val="24"/>
        </w:rPr>
        <w:t>а,</w:t>
      </w:r>
    </w:p>
    <w:p w:rsidR="00C942A9" w:rsidRPr="00C942A9" w:rsidRDefault="00C942A9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 xml:space="preserve">дидактический и раздаточный материал по темам курса; </w:t>
      </w:r>
    </w:p>
    <w:p w:rsidR="00C942A9" w:rsidRPr="00C942A9" w:rsidRDefault="00C942A9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>цифровые образовательные ресурсы (ЦОР).</w:t>
      </w:r>
    </w:p>
    <w:p w:rsidR="00C942A9" w:rsidRPr="00C942A9" w:rsidRDefault="00C942A9" w:rsidP="00C942A9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C942A9">
        <w:rPr>
          <w:rFonts w:ascii="Times New Roman" w:hAnsi="Times New Roman"/>
          <w:sz w:val="24"/>
          <w:szCs w:val="24"/>
        </w:rPr>
        <w:t>Технические средства обучения: компьютер с лицензионным программным обесп</w:t>
      </w:r>
      <w:r w:rsidRPr="00C942A9">
        <w:rPr>
          <w:rFonts w:ascii="Times New Roman" w:hAnsi="Times New Roman"/>
          <w:sz w:val="24"/>
          <w:szCs w:val="24"/>
        </w:rPr>
        <w:t>е</w:t>
      </w:r>
      <w:r w:rsidRPr="00C942A9">
        <w:rPr>
          <w:rFonts w:ascii="Times New Roman" w:hAnsi="Times New Roman"/>
          <w:sz w:val="24"/>
          <w:szCs w:val="24"/>
        </w:rPr>
        <w:t>чением, мультимедийный проектор, проекционный экран.</w:t>
      </w:r>
    </w:p>
    <w:p w:rsidR="00C942A9" w:rsidRDefault="00C942A9" w:rsidP="002A1E3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E57C70" w:rsidRDefault="00580453" w:rsidP="00C942A9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>Специальная лаборатория</w:t>
      </w:r>
      <w:r w:rsidR="002A1E38" w:rsidRPr="00822037">
        <w:rPr>
          <w:rFonts w:ascii="Times New Roman" w:hAnsi="Times New Roman"/>
          <w:sz w:val="24"/>
          <w:szCs w:val="24"/>
        </w:rPr>
        <w:t xml:space="preserve"> оснащен</w:t>
      </w:r>
      <w:r w:rsidR="00C942A9">
        <w:rPr>
          <w:rFonts w:ascii="Times New Roman" w:hAnsi="Times New Roman"/>
          <w:sz w:val="24"/>
          <w:szCs w:val="24"/>
        </w:rPr>
        <w:t>а</w:t>
      </w:r>
      <w:r w:rsidR="002A1E38" w:rsidRPr="00822037">
        <w:rPr>
          <w:rFonts w:ascii="Times New Roman" w:hAnsi="Times New Roman"/>
          <w:sz w:val="24"/>
          <w:szCs w:val="24"/>
        </w:rPr>
        <w:t xml:space="preserve"> оборудованием, учитывающим требования </w:t>
      </w:r>
      <w:r w:rsidR="00E57C70">
        <w:rPr>
          <w:rFonts w:ascii="Times New Roman" w:hAnsi="Times New Roman"/>
          <w:sz w:val="24"/>
          <w:szCs w:val="24"/>
        </w:rPr>
        <w:t>профессионального</w:t>
      </w:r>
      <w:r w:rsidR="002A1E38" w:rsidRPr="00822037">
        <w:rPr>
          <w:rFonts w:ascii="Times New Roman" w:hAnsi="Times New Roman"/>
          <w:sz w:val="24"/>
          <w:szCs w:val="24"/>
        </w:rPr>
        <w:t xml:space="preserve"> стандарт</w:t>
      </w:r>
      <w:r w:rsidR="00E57C70">
        <w:rPr>
          <w:rFonts w:ascii="Times New Roman" w:hAnsi="Times New Roman"/>
          <w:sz w:val="24"/>
          <w:szCs w:val="24"/>
        </w:rPr>
        <w:t>а</w:t>
      </w:r>
      <w:r w:rsidR="00B724F5">
        <w:rPr>
          <w:rFonts w:ascii="Times New Roman" w:hAnsi="Times New Roman"/>
          <w:sz w:val="24"/>
          <w:szCs w:val="24"/>
        </w:rPr>
        <w:t xml:space="preserve"> и </w:t>
      </w:r>
      <w:r w:rsidR="00B724F5" w:rsidRPr="00B724F5">
        <w:rPr>
          <w:rFonts w:ascii="Times New Roman" w:hAnsi="Times New Roman"/>
          <w:sz w:val="24"/>
          <w:szCs w:val="24"/>
        </w:rPr>
        <w:t>соответствую</w:t>
      </w:r>
      <w:r w:rsidR="00B724F5">
        <w:rPr>
          <w:rFonts w:ascii="Times New Roman" w:hAnsi="Times New Roman"/>
          <w:sz w:val="24"/>
          <w:szCs w:val="24"/>
        </w:rPr>
        <w:t>щим</w:t>
      </w:r>
      <w:r w:rsidR="00B724F5" w:rsidRPr="00B724F5">
        <w:rPr>
          <w:rFonts w:ascii="Times New Roman" w:hAnsi="Times New Roman"/>
          <w:sz w:val="24"/>
          <w:szCs w:val="24"/>
        </w:rPr>
        <w:t xml:space="preserve"> требованиям СанПиН 2.1.2.2631 – 10. «Санитарно-эпидемиологические требования к размещению, устройству, оборудованию, с</w:t>
      </w:r>
      <w:r w:rsidR="00B724F5" w:rsidRPr="00B724F5">
        <w:rPr>
          <w:rFonts w:ascii="Times New Roman" w:hAnsi="Times New Roman"/>
          <w:sz w:val="24"/>
          <w:szCs w:val="24"/>
        </w:rPr>
        <w:t>о</w:t>
      </w:r>
      <w:r w:rsidR="00B724F5" w:rsidRPr="00B724F5">
        <w:rPr>
          <w:rFonts w:ascii="Times New Roman" w:hAnsi="Times New Roman"/>
          <w:sz w:val="24"/>
          <w:szCs w:val="24"/>
        </w:rPr>
        <w:t>держанию и режиму работы организаций коммунально-бытового назначения, оказывающих парикмахерские и косметические услуги»</w:t>
      </w:r>
      <w:r w:rsidR="00E57C70">
        <w:rPr>
          <w:rFonts w:ascii="Times New Roman" w:hAnsi="Times New Roman"/>
          <w:sz w:val="24"/>
          <w:szCs w:val="24"/>
        </w:rPr>
        <w:t xml:space="preserve">: </w:t>
      </w:r>
    </w:p>
    <w:p w:rsidR="00B724F5" w:rsidRDefault="00E57C70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рабочие места парикмахера </w:t>
      </w:r>
      <w:r w:rsidR="00B724F5">
        <w:rPr>
          <w:szCs w:val="24"/>
        </w:rPr>
        <w:t xml:space="preserve">по </w:t>
      </w:r>
      <w:r w:rsidR="00B724F5" w:rsidRPr="00C942A9">
        <w:rPr>
          <w:szCs w:val="24"/>
        </w:rPr>
        <w:t>количеству обучающихся</w:t>
      </w:r>
      <w:r w:rsidR="00B724F5">
        <w:rPr>
          <w:szCs w:val="24"/>
        </w:rPr>
        <w:t xml:space="preserve">, включающие </w:t>
      </w:r>
      <w:r w:rsidR="00B724F5" w:rsidRPr="00B724F5">
        <w:rPr>
          <w:szCs w:val="24"/>
        </w:rPr>
        <w:t>пари</w:t>
      </w:r>
      <w:r w:rsidR="00B724F5" w:rsidRPr="00B724F5">
        <w:rPr>
          <w:szCs w:val="24"/>
        </w:rPr>
        <w:t>к</w:t>
      </w:r>
      <w:r w:rsidR="00B724F5" w:rsidRPr="00B724F5">
        <w:rPr>
          <w:szCs w:val="24"/>
        </w:rPr>
        <w:t>махерск</w:t>
      </w:r>
      <w:r w:rsidR="00B724F5">
        <w:rPr>
          <w:szCs w:val="24"/>
        </w:rPr>
        <w:t>о</w:t>
      </w:r>
      <w:r w:rsidR="00B724F5" w:rsidRPr="00B724F5">
        <w:rPr>
          <w:szCs w:val="24"/>
        </w:rPr>
        <w:t>е кресл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зеркал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столик для инструментов и препаратов</w:t>
      </w:r>
      <w:r w:rsidR="00B724F5" w:rsidRPr="00C942A9">
        <w:rPr>
          <w:szCs w:val="24"/>
        </w:rPr>
        <w:t>;</w:t>
      </w:r>
    </w:p>
    <w:p w:rsidR="00B724F5" w:rsidRDefault="00B724F5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>мойка для мытья волос</w:t>
      </w:r>
      <w:r>
        <w:rPr>
          <w:szCs w:val="24"/>
        </w:rPr>
        <w:t>;</w:t>
      </w:r>
    </w:p>
    <w:p w:rsidR="00B724F5" w:rsidRDefault="00B724F5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>
        <w:rPr>
          <w:szCs w:val="24"/>
        </w:rPr>
        <w:t>тумбочк</w:t>
      </w:r>
      <w:r w:rsidRPr="00B724F5">
        <w:rPr>
          <w:szCs w:val="24"/>
        </w:rPr>
        <w:t xml:space="preserve">и </w:t>
      </w:r>
      <w:r>
        <w:rPr>
          <w:szCs w:val="24"/>
        </w:rPr>
        <w:t xml:space="preserve">(шкафы) </w:t>
      </w:r>
      <w:r w:rsidRPr="00B724F5">
        <w:rPr>
          <w:szCs w:val="24"/>
        </w:rPr>
        <w:t>для хранения белья</w:t>
      </w:r>
      <w:r>
        <w:rPr>
          <w:szCs w:val="24"/>
        </w:rPr>
        <w:t>;</w:t>
      </w:r>
    </w:p>
    <w:p w:rsidR="00C942A9" w:rsidRDefault="00B724F5" w:rsidP="00C055B7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B724F5">
        <w:rPr>
          <w:szCs w:val="24"/>
        </w:rPr>
        <w:t>сушуары, стерилизаторы, бактерицидная лампа, климазоны</w:t>
      </w:r>
      <w:r>
        <w:rPr>
          <w:szCs w:val="24"/>
        </w:rPr>
        <w:t>;</w:t>
      </w:r>
    </w:p>
    <w:p w:rsidR="00382899" w:rsidRPr="00382899" w:rsidRDefault="00B724F5" w:rsidP="003828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4F5">
        <w:rPr>
          <w:rFonts w:ascii="Times New Roman" w:hAnsi="Times New Roman"/>
          <w:sz w:val="24"/>
          <w:szCs w:val="24"/>
        </w:rPr>
        <w:t xml:space="preserve">Рабочие  места </w:t>
      </w:r>
      <w:r w:rsidR="00382899">
        <w:rPr>
          <w:rFonts w:ascii="Times New Roman" w:hAnsi="Times New Roman"/>
          <w:sz w:val="24"/>
          <w:szCs w:val="24"/>
        </w:rPr>
        <w:t xml:space="preserve"> специальной лаборатории </w:t>
      </w:r>
      <w:r w:rsidRPr="00B724F5">
        <w:rPr>
          <w:rFonts w:ascii="Times New Roman" w:hAnsi="Times New Roman"/>
          <w:sz w:val="24"/>
          <w:szCs w:val="24"/>
        </w:rPr>
        <w:t xml:space="preserve">обеспечиваются соответствующим </w:t>
      </w:r>
      <w:r w:rsidRPr="00382899">
        <w:rPr>
          <w:rFonts w:ascii="Times New Roman" w:hAnsi="Times New Roman"/>
          <w:b/>
          <w:sz w:val="24"/>
          <w:szCs w:val="24"/>
        </w:rPr>
        <w:t>и</w:t>
      </w:r>
      <w:r w:rsidRPr="00382899">
        <w:rPr>
          <w:rFonts w:ascii="Times New Roman" w:hAnsi="Times New Roman"/>
          <w:b/>
          <w:sz w:val="24"/>
          <w:szCs w:val="24"/>
        </w:rPr>
        <w:t>н</w:t>
      </w:r>
      <w:r w:rsidRPr="00382899">
        <w:rPr>
          <w:rFonts w:ascii="Times New Roman" w:hAnsi="Times New Roman"/>
          <w:b/>
          <w:sz w:val="24"/>
          <w:szCs w:val="24"/>
        </w:rPr>
        <w:t>струментарием и принадлежностями</w:t>
      </w:r>
      <w:r w:rsidR="00382899" w:rsidRPr="00382899">
        <w:rPr>
          <w:rFonts w:ascii="Times New Roman" w:hAnsi="Times New Roman"/>
          <w:b/>
          <w:sz w:val="24"/>
          <w:szCs w:val="24"/>
        </w:rPr>
        <w:t>.</w:t>
      </w:r>
    </w:p>
    <w:p w:rsidR="00B724F5" w:rsidRPr="00B724F5" w:rsidRDefault="00B724F5" w:rsidP="00382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899">
        <w:rPr>
          <w:rFonts w:ascii="Times New Roman" w:hAnsi="Times New Roman"/>
          <w:sz w:val="24"/>
          <w:szCs w:val="24"/>
          <w:u w:val="single"/>
        </w:rPr>
        <w:t>инструменты, приспособления, принадлежности:</w:t>
      </w:r>
      <w:r w:rsidRPr="00B724F5">
        <w:rPr>
          <w:rFonts w:ascii="Times New Roman" w:hAnsi="Times New Roman"/>
          <w:sz w:val="24"/>
          <w:szCs w:val="24"/>
        </w:rPr>
        <w:t xml:space="preserve"> электрические машинки для стри</w:t>
      </w:r>
      <w:r w:rsidRPr="00B724F5">
        <w:rPr>
          <w:rFonts w:ascii="Times New Roman" w:hAnsi="Times New Roman"/>
          <w:sz w:val="24"/>
          <w:szCs w:val="24"/>
        </w:rPr>
        <w:t>ж</w:t>
      </w:r>
      <w:r w:rsidRPr="00B724F5">
        <w:rPr>
          <w:rFonts w:ascii="Times New Roman" w:hAnsi="Times New Roman"/>
          <w:sz w:val="24"/>
          <w:szCs w:val="24"/>
        </w:rPr>
        <w:t>ки волос, расчески для стрижки волос, расчески для укладки волос (расческа - хвостик, - вилка), ножницы прямые, ножницы филировочные, бритвы филировочные, бритвы безопа</w:t>
      </w:r>
      <w:r w:rsidRPr="00B724F5">
        <w:rPr>
          <w:rFonts w:ascii="Times New Roman" w:hAnsi="Times New Roman"/>
          <w:sz w:val="24"/>
          <w:szCs w:val="24"/>
        </w:rPr>
        <w:t>с</w:t>
      </w:r>
      <w:r w:rsidRPr="00B724F5">
        <w:rPr>
          <w:rFonts w:ascii="Times New Roman" w:hAnsi="Times New Roman"/>
          <w:sz w:val="24"/>
          <w:szCs w:val="24"/>
        </w:rPr>
        <w:t>ные, мисочки, бигуди (металлические, пластмассовые на липах), коклюшки для химической завивки, щетки для укладки волос («трансенваль», «брашинг», для начеса), электрофены (ручные), электрощипцы, щипцы «гофре», губки для химической завивки, емкости для ра</w:t>
      </w:r>
      <w:r w:rsidRPr="00B724F5">
        <w:rPr>
          <w:rFonts w:ascii="Times New Roman" w:hAnsi="Times New Roman"/>
          <w:sz w:val="24"/>
          <w:szCs w:val="24"/>
        </w:rPr>
        <w:t>с</w:t>
      </w:r>
      <w:r w:rsidRPr="00B724F5">
        <w:rPr>
          <w:rFonts w:ascii="Times New Roman" w:hAnsi="Times New Roman"/>
          <w:sz w:val="24"/>
          <w:szCs w:val="24"/>
        </w:rPr>
        <w:t>творов, кисточки для окрашиванияволос, мерная посуда, уточки–зажимы для волос, шпил</w:t>
      </w:r>
      <w:r w:rsidRPr="00B724F5">
        <w:rPr>
          <w:rFonts w:ascii="Times New Roman" w:hAnsi="Times New Roman"/>
          <w:sz w:val="24"/>
          <w:szCs w:val="24"/>
        </w:rPr>
        <w:t>ь</w:t>
      </w:r>
      <w:r w:rsidRPr="00B724F5">
        <w:rPr>
          <w:rFonts w:ascii="Times New Roman" w:hAnsi="Times New Roman"/>
          <w:sz w:val="24"/>
          <w:szCs w:val="24"/>
        </w:rPr>
        <w:t>ки, невидимки, пульверизаторы, крючки для мелирования, шапочки для химической завивки, пеньюары, полотенца, салфетки;</w:t>
      </w:r>
    </w:p>
    <w:p w:rsidR="00B724F5" w:rsidRPr="00B724F5" w:rsidRDefault="00B724F5" w:rsidP="00382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899">
        <w:rPr>
          <w:rFonts w:ascii="Times New Roman" w:hAnsi="Times New Roman"/>
          <w:sz w:val="24"/>
          <w:szCs w:val="24"/>
          <w:u w:val="single"/>
        </w:rPr>
        <w:t>инвентарь:</w:t>
      </w:r>
      <w:r w:rsidRPr="00B724F5">
        <w:rPr>
          <w:rFonts w:ascii="Times New Roman" w:hAnsi="Times New Roman"/>
          <w:sz w:val="24"/>
          <w:szCs w:val="24"/>
        </w:rPr>
        <w:t xml:space="preserve"> перчатки резиновые, столы туалетные парикмахерские, зеркала, тумбочки для чистого белья, стулья для посетителей (клиентов), ведро для уборки, совок для мусора, швабра–щетка.</w:t>
      </w:r>
    </w:p>
    <w:p w:rsidR="002A1E38" w:rsidRDefault="002A1E38" w:rsidP="002A1E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Основное и вспомогательное  оборудование</w:t>
      </w: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560"/>
      </w:tblGrid>
      <w:tr w:rsidR="002A1E38" w:rsidRPr="00822037" w:rsidTr="00942497">
        <w:trPr>
          <w:trHeight w:val="490"/>
        </w:trPr>
        <w:tc>
          <w:tcPr>
            <w:tcW w:w="616" w:type="dxa"/>
            <w:vAlign w:val="center"/>
          </w:tcPr>
          <w:p w:rsidR="002A1E38" w:rsidRPr="008020F3" w:rsidRDefault="002A1E38" w:rsidP="008020F3">
            <w:pPr>
              <w:spacing w:after="0"/>
              <w:ind w:left="-108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0F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60" w:type="dxa"/>
            <w:vAlign w:val="center"/>
          </w:tcPr>
          <w:p w:rsidR="002A1E38" w:rsidRPr="00C94DB5" w:rsidRDefault="002A1E38" w:rsidP="00942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B5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2A1E38" w:rsidRPr="00822037" w:rsidTr="00942497">
        <w:trPr>
          <w:trHeight w:val="347"/>
        </w:trPr>
        <w:tc>
          <w:tcPr>
            <w:tcW w:w="616" w:type="dxa"/>
          </w:tcPr>
          <w:p w:rsidR="002A1E38" w:rsidRPr="00822037" w:rsidRDefault="002A1E38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2A1E38" w:rsidRPr="00822037" w:rsidRDefault="002A1E38" w:rsidP="0094249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2A1E38" w:rsidRPr="00822037" w:rsidTr="00942497">
        <w:trPr>
          <w:trHeight w:val="123"/>
        </w:trPr>
        <w:tc>
          <w:tcPr>
            <w:tcW w:w="616" w:type="dxa"/>
          </w:tcPr>
          <w:p w:rsidR="002A1E38" w:rsidRPr="00822037" w:rsidRDefault="002A1E38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2A1E38" w:rsidRPr="00822037" w:rsidRDefault="002A1E38" w:rsidP="009424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Сушуар</w:t>
            </w:r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2A1E38" w:rsidRPr="00822037" w:rsidRDefault="002A1E38" w:rsidP="009424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Климазон</w:t>
            </w:r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2A1E38" w:rsidRPr="00822037" w:rsidRDefault="002A1E38" w:rsidP="009424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Вапоризатор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Облучатель - рециркулятор воздуха ультрафиолетовый бактерицидный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Приточно-вытяжная вентиляционная система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Стул для мастера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Парикмахерское кресло с обивкой из водонепроницаемых материалов, оборуд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ванное гидроподъемником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Тележка парикмахерская на колесах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Весы парикмахерские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9424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0" w:type="dxa"/>
          </w:tcPr>
          <w:p w:rsidR="00382899" w:rsidRPr="00822037" w:rsidRDefault="00382899" w:rsidP="00770D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Штатив напольный для демонстрации работ</w:t>
            </w:r>
          </w:p>
        </w:tc>
      </w:tr>
    </w:tbl>
    <w:p w:rsidR="008020F3" w:rsidRPr="008020F3" w:rsidRDefault="008020F3" w:rsidP="008020F3">
      <w:pPr>
        <w:spacing w:before="120" w:after="0"/>
        <w:ind w:firstLine="709"/>
        <w:rPr>
          <w:rFonts w:ascii="Times New Roman" w:hAnsi="Times New Roman"/>
          <w:b/>
          <w:sz w:val="24"/>
          <w:szCs w:val="24"/>
        </w:rPr>
      </w:pPr>
      <w:r w:rsidRPr="008020F3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8020F3" w:rsidRPr="003E0625" w:rsidRDefault="008020F3" w:rsidP="008020F3">
      <w:pPr>
        <w:pStyle w:val="ad"/>
        <w:numPr>
          <w:ilvl w:val="0"/>
          <w:numId w:val="5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7818EC">
        <w:t>Масленникова Л.В. Технология выполнения стрижек и укладок</w:t>
      </w:r>
      <w:r>
        <w:t xml:space="preserve">. – М.: ИЦ </w:t>
      </w:r>
      <w:r w:rsidRPr="007818EC">
        <w:t>Академия</w:t>
      </w:r>
      <w:r>
        <w:t xml:space="preserve">, </w:t>
      </w:r>
      <w:r w:rsidRPr="003E0625">
        <w:t>2018.</w:t>
      </w:r>
    </w:p>
    <w:p w:rsidR="008020F3" w:rsidRDefault="008020F3" w:rsidP="008020F3">
      <w:pPr>
        <w:pStyle w:val="ad"/>
        <w:numPr>
          <w:ilvl w:val="0"/>
          <w:numId w:val="5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3E0625">
        <w:t xml:space="preserve">Плотникова И.Ю., Черниченко Т.А. </w:t>
      </w:r>
      <w:r w:rsidRPr="00822037">
        <w:t>Технология парикмахерских работ. Учебное п</w:t>
      </w:r>
      <w:r w:rsidRPr="00822037">
        <w:t>о</w:t>
      </w:r>
      <w:r w:rsidRPr="00822037">
        <w:t xml:space="preserve">собие. Т.А.Черниченко, И.Ю. </w:t>
      </w:r>
      <w:r>
        <w:t>Плотник</w:t>
      </w:r>
      <w:r w:rsidRPr="00822037">
        <w:t>ова. - Москва. А</w:t>
      </w:r>
      <w:r>
        <w:t>кадемия, 2015.</w:t>
      </w:r>
    </w:p>
    <w:p w:rsidR="008020F3" w:rsidRPr="00FB224B" w:rsidRDefault="008020F3" w:rsidP="008020F3">
      <w:pPr>
        <w:pStyle w:val="ad"/>
        <w:numPr>
          <w:ilvl w:val="0"/>
          <w:numId w:val="5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FB224B">
        <w:t>Плотникова И.Ю., Черниченко Т.А. Технология парикмахерских работ: Рабочая те</w:t>
      </w:r>
      <w:r w:rsidRPr="00FB224B">
        <w:t>т</w:t>
      </w:r>
      <w:r w:rsidRPr="00FB224B">
        <w:t>радь: учебное пособие для уч-ся нач. проф. обр. [Текст] /  И.Ю.Плотникова. – М.: ИЦ «Ак</w:t>
      </w:r>
      <w:r w:rsidRPr="00FB224B">
        <w:t>а</w:t>
      </w:r>
      <w:r w:rsidRPr="00FB224B">
        <w:t>демия», 2013.  – 35 с.</w:t>
      </w:r>
    </w:p>
    <w:p w:rsidR="008020F3" w:rsidRPr="00901CD1" w:rsidRDefault="008020F3" w:rsidP="008020F3">
      <w:pPr>
        <w:pStyle w:val="ad"/>
        <w:numPr>
          <w:ilvl w:val="0"/>
          <w:numId w:val="5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6866CC">
        <w:t>Сан</w:t>
      </w:r>
      <w:r w:rsidRPr="00FB224B">
        <w:t>ПиН 2.1.2.2631 – 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СанПиН 2.1.2.2631</w:t>
      </w:r>
      <w:r w:rsidRPr="00D0233B">
        <w:t>-10. [Текст] – Ростов-на-Дону: ООО «Мини Тайп», 2010. – 20 с. http://files.stroyinf.ru/Data1/58/58649/</w:t>
      </w:r>
    </w:p>
    <w:p w:rsidR="008020F3" w:rsidRPr="00F9245F" w:rsidRDefault="008020F3" w:rsidP="008020F3">
      <w:pPr>
        <w:pStyle w:val="ad"/>
        <w:numPr>
          <w:ilvl w:val="0"/>
          <w:numId w:val="5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F9245F">
        <w:t>Техническое описание. Парикмахерское искусство// WS</w:t>
      </w:r>
      <w:r>
        <w:rPr>
          <w:lang w:val="en-US"/>
        </w:rPr>
        <w:t>R</w:t>
      </w:r>
      <w:r w:rsidRPr="00B941A9">
        <w:t xml:space="preserve"> </w:t>
      </w:r>
      <w:r w:rsidRPr="00F9245F">
        <w:t>201</w:t>
      </w:r>
      <w:r w:rsidRPr="00AF4D25">
        <w:t>7</w:t>
      </w:r>
      <w:r w:rsidRPr="00F9245F">
        <w:t xml:space="preserve">_TD29_EN. – </w:t>
      </w:r>
      <w:r>
        <w:t>Москва</w:t>
      </w:r>
      <w:r w:rsidRPr="00F9245F">
        <w:t>, 201</w:t>
      </w:r>
      <w:r>
        <w:t>7</w:t>
      </w:r>
      <w:r w:rsidRPr="00F9245F">
        <w:t xml:space="preserve">.   </w:t>
      </w:r>
    </w:p>
    <w:p w:rsidR="008020F3" w:rsidRPr="008625AD" w:rsidRDefault="008020F3" w:rsidP="008020F3">
      <w:pPr>
        <w:pStyle w:val="ad"/>
        <w:numPr>
          <w:ilvl w:val="0"/>
          <w:numId w:val="5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8625AD">
        <w:t xml:space="preserve">Чалова Л.Д. Санитария и гигиена парикмахерских услуг: учебник для студ. сред.проф. образования [Текст] /Л.Д.Чалова, С.А.Галиева, А.В.Уколова. – М.: Изд. центр «Академия», 2018. </w:t>
      </w:r>
    </w:p>
    <w:p w:rsidR="002A1E38" w:rsidRPr="00822037" w:rsidRDefault="002A1E38" w:rsidP="002A1E3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/>
        <w:ind w:firstLine="771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6.2. Требования к кадровым условиям</w:t>
      </w:r>
      <w:r w:rsidR="00D36E7A" w:rsidRPr="00D36E7A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:rsidR="002A1E38" w:rsidRPr="00822037" w:rsidRDefault="002A1E38" w:rsidP="002A1E38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Реализация программы обеспечивается педагогическими работниками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>, а также лицами, привлекаемыми к реализации образовательной программы на условиях гра</w:t>
      </w:r>
      <w:r w:rsidRPr="00822037">
        <w:rPr>
          <w:rFonts w:ascii="Times New Roman" w:hAnsi="Times New Roman"/>
          <w:sz w:val="24"/>
          <w:szCs w:val="24"/>
        </w:rPr>
        <w:t>ж</w:t>
      </w:r>
      <w:r w:rsidRPr="00822037">
        <w:rPr>
          <w:rFonts w:ascii="Times New Roman" w:hAnsi="Times New Roman"/>
          <w:sz w:val="24"/>
          <w:szCs w:val="24"/>
        </w:rPr>
        <w:t>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</w:t>
      </w:r>
      <w:r>
        <w:rPr>
          <w:rFonts w:ascii="Times New Roman" w:hAnsi="Times New Roman"/>
          <w:sz w:val="24"/>
          <w:szCs w:val="24"/>
        </w:rPr>
        <w:t>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</w:t>
      </w:r>
      <w:r w:rsidR="00382899">
        <w:rPr>
          <w:rFonts w:ascii="Times New Roman" w:hAnsi="Times New Roman"/>
          <w:sz w:val="24"/>
          <w:szCs w:val="24"/>
        </w:rPr>
        <w:t>программы</w:t>
      </w:r>
      <w:r w:rsidRPr="00822037">
        <w:rPr>
          <w:rFonts w:ascii="Times New Roman" w:hAnsi="Times New Roman"/>
          <w:sz w:val="24"/>
          <w:szCs w:val="24"/>
        </w:rPr>
        <w:t xml:space="preserve"> (имеющих стаж работы в данной професси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нальной области не менее 3 лет).</w:t>
      </w:r>
    </w:p>
    <w:p w:rsidR="002A1E38" w:rsidRPr="00822037" w:rsidRDefault="002A1E38" w:rsidP="002A1E38">
      <w:pPr>
        <w:suppressAutoHyphens/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 педагогических работников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 xml:space="preserve"> отвеча</w:t>
      </w:r>
      <w:r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A1E38" w:rsidRPr="00822037" w:rsidRDefault="002A1E38" w:rsidP="002A1E38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</w:t>
      </w:r>
      <w:r>
        <w:rPr>
          <w:rFonts w:ascii="Times New Roman" w:hAnsi="Times New Roman"/>
          <w:sz w:val="24"/>
          <w:szCs w:val="24"/>
        </w:rPr>
        <w:t>имеют</w:t>
      </w:r>
      <w:r w:rsidRPr="00822037">
        <w:rPr>
          <w:rFonts w:ascii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</w:t>
      </w:r>
      <w:r w:rsidRPr="00822037">
        <w:rPr>
          <w:rFonts w:ascii="Times New Roman" w:hAnsi="Times New Roman"/>
          <w:sz w:val="24"/>
          <w:szCs w:val="24"/>
        </w:rPr>
        <w:t>и</w:t>
      </w:r>
      <w:r w:rsidRPr="00822037">
        <w:rPr>
          <w:rFonts w:ascii="Times New Roman" w:hAnsi="Times New Roman"/>
          <w:sz w:val="24"/>
          <w:szCs w:val="24"/>
        </w:rPr>
        <w:t>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 xml:space="preserve"> настоящей </w:t>
      </w:r>
      <w:r w:rsidR="00382899">
        <w:rPr>
          <w:rFonts w:ascii="Times New Roman" w:hAnsi="Times New Roman"/>
          <w:sz w:val="24"/>
          <w:szCs w:val="24"/>
        </w:rPr>
        <w:t>порогораммы</w:t>
      </w:r>
      <w:r w:rsidRPr="00822037">
        <w:rPr>
          <w:rFonts w:ascii="Times New Roman" w:hAnsi="Times New Roman"/>
          <w:sz w:val="24"/>
          <w:szCs w:val="24"/>
        </w:rPr>
        <w:t>, и не реже 1 раза в 3 года с учетом расширения спектра профессиональных компетенций.</w:t>
      </w:r>
    </w:p>
    <w:bookmarkEnd w:id="1"/>
    <w:bookmarkEnd w:id="2"/>
    <w:p w:rsidR="002A1E38" w:rsidRPr="00D36E7A" w:rsidRDefault="002A1E38" w:rsidP="00D36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РАЗДЕЛ 7. </w:t>
      </w:r>
      <w:r w:rsidR="00D36E7A" w:rsidRPr="00822037">
        <w:rPr>
          <w:rFonts w:ascii="Times New Roman" w:hAnsi="Times New Roman"/>
          <w:b/>
          <w:sz w:val="24"/>
          <w:szCs w:val="24"/>
        </w:rPr>
        <w:t xml:space="preserve">РАЗРАБОТЧИКИ </w:t>
      </w:r>
      <w:r w:rsidR="00D36E7A" w:rsidRPr="00D36E7A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2A1E38" w:rsidRPr="00822037" w:rsidRDefault="002A1E38" w:rsidP="002A1E38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Организация-разработчик:</w:t>
      </w:r>
    </w:p>
    <w:p w:rsidR="002A1E38" w:rsidRPr="00822037" w:rsidRDefault="002A1E38" w:rsidP="002A1E38">
      <w:pPr>
        <w:spacing w:after="0"/>
        <w:ind w:firstLine="66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Государственное автономное профессиональное образовательное учреждение Н</w:t>
      </w:r>
      <w:r>
        <w:rPr>
          <w:rFonts w:ascii="Times New Roman" w:eastAsia="MS Mincho" w:hAnsi="Times New Roman"/>
          <w:b/>
          <w:sz w:val="24"/>
          <w:szCs w:val="24"/>
        </w:rPr>
        <w:t>о</w:t>
      </w:r>
      <w:r>
        <w:rPr>
          <w:rFonts w:ascii="Times New Roman" w:eastAsia="MS Mincho" w:hAnsi="Times New Roman"/>
          <w:b/>
          <w:sz w:val="24"/>
          <w:szCs w:val="24"/>
        </w:rPr>
        <w:t>восибирской области «Новосибирский колледж парикмахерского искусства»</w:t>
      </w:r>
    </w:p>
    <w:p w:rsidR="002A1E38" w:rsidRPr="00822037" w:rsidRDefault="002A1E38" w:rsidP="002A1E38">
      <w:pPr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Разработчики: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241"/>
        <w:gridCol w:w="6515"/>
      </w:tblGrid>
      <w:tr w:rsidR="002A1E38" w:rsidRPr="00822037" w:rsidTr="00942497">
        <w:tc>
          <w:tcPr>
            <w:tcW w:w="702" w:type="dxa"/>
          </w:tcPr>
          <w:p w:rsidR="002A1E38" w:rsidRPr="00822037" w:rsidRDefault="002A1E38" w:rsidP="00F26C53">
            <w:pPr>
              <w:spacing w:after="0"/>
              <w:ind w:left="-142" w:right="-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26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241" w:type="dxa"/>
          </w:tcPr>
          <w:p w:rsidR="002A1E38" w:rsidRPr="00822037" w:rsidRDefault="002A1E38" w:rsidP="00942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15" w:type="dxa"/>
          </w:tcPr>
          <w:p w:rsidR="002A1E38" w:rsidRPr="00822037" w:rsidRDefault="002A1E38" w:rsidP="00942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Ученая степень, должность, место работы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2A1E38" w:rsidRPr="00B46445" w:rsidRDefault="002A1E38" w:rsidP="009424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45">
              <w:rPr>
                <w:rFonts w:ascii="Times New Roman" w:hAnsi="Times New Roman"/>
                <w:sz w:val="24"/>
                <w:szCs w:val="24"/>
              </w:rPr>
              <w:t>Алферова Людм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ла Сергеевна</w:t>
            </w:r>
          </w:p>
        </w:tc>
        <w:tc>
          <w:tcPr>
            <w:tcW w:w="6515" w:type="dxa"/>
          </w:tcPr>
          <w:p w:rsidR="002A1E38" w:rsidRPr="00822037" w:rsidRDefault="002A1E38" w:rsidP="009424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рабочей группы, заместитель директора по учебно-производственной работе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2A1E38" w:rsidRPr="00822037" w:rsidRDefault="002A1E38" w:rsidP="009424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2A1E38" w:rsidRPr="00822037" w:rsidTr="00942497">
        <w:trPr>
          <w:trHeight w:val="90"/>
        </w:trPr>
        <w:tc>
          <w:tcPr>
            <w:tcW w:w="702" w:type="dxa"/>
          </w:tcPr>
          <w:p w:rsidR="002A1E38" w:rsidRPr="00822037" w:rsidRDefault="002A1E3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2A1E38" w:rsidRPr="00822037" w:rsidRDefault="002A1E3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Грицай Лилия Алексеевна</w:t>
            </w:r>
          </w:p>
        </w:tc>
        <w:tc>
          <w:tcPr>
            <w:tcW w:w="6515" w:type="dxa"/>
          </w:tcPr>
          <w:p w:rsidR="002A1E38" w:rsidRPr="00822037" w:rsidRDefault="002A1E3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специальности «П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рикмахерское искусство» ВКК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2A1E38" w:rsidRPr="00822037" w:rsidRDefault="002A1E3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Ольга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дреевна</w:t>
            </w:r>
          </w:p>
        </w:tc>
        <w:tc>
          <w:tcPr>
            <w:tcW w:w="6515" w:type="dxa"/>
          </w:tcPr>
          <w:p w:rsidR="002A1E38" w:rsidRPr="00822037" w:rsidRDefault="002A1E3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специальности «П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рикмахерское искусство» ВКК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41" w:type="dxa"/>
          </w:tcPr>
          <w:p w:rsidR="002A1E38" w:rsidRPr="00822037" w:rsidRDefault="002A1E3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Черницкая Наталья Владимировна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5" w:type="dxa"/>
          </w:tcPr>
          <w:p w:rsidR="002A1E38" w:rsidRPr="00822037" w:rsidRDefault="002A1E3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ВКК</w:t>
            </w:r>
          </w:p>
        </w:tc>
      </w:tr>
    </w:tbl>
    <w:p w:rsidR="001473C7" w:rsidRDefault="001473C7"/>
    <w:p w:rsidR="00993141" w:rsidRDefault="00993141"/>
    <w:p w:rsidR="00993141" w:rsidRDefault="00993141"/>
    <w:p w:rsidR="00993141" w:rsidRDefault="00993141"/>
    <w:sectPr w:rsidR="00993141" w:rsidSect="00F26C53">
      <w:pgSz w:w="11906" w:h="16838"/>
      <w:pgMar w:top="1134" w:right="1134" w:bottom="851" w:left="1134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F0" w:rsidRDefault="004C43F0">
      <w:pPr>
        <w:spacing w:after="0" w:line="240" w:lineRule="auto"/>
      </w:pPr>
      <w:r>
        <w:separator/>
      </w:r>
    </w:p>
  </w:endnote>
  <w:endnote w:type="continuationSeparator" w:id="0">
    <w:p w:rsidR="004C43F0" w:rsidRDefault="004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67" w:rsidRDefault="00D92F67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2F67" w:rsidRDefault="00D92F67" w:rsidP="009424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67" w:rsidRDefault="00D92F67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2D10">
      <w:rPr>
        <w:rStyle w:val="a7"/>
        <w:noProof/>
      </w:rPr>
      <w:t>3</w:t>
    </w:r>
    <w:r>
      <w:rPr>
        <w:rStyle w:val="a7"/>
      </w:rPr>
      <w:fldChar w:fldCharType="end"/>
    </w:r>
  </w:p>
  <w:p w:rsidR="00D92F67" w:rsidRDefault="00D92F67" w:rsidP="009424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F0" w:rsidRDefault="004C43F0">
      <w:pPr>
        <w:spacing w:after="0" w:line="240" w:lineRule="auto"/>
      </w:pPr>
      <w:r>
        <w:separator/>
      </w:r>
    </w:p>
  </w:footnote>
  <w:footnote w:type="continuationSeparator" w:id="0">
    <w:p w:rsidR="004C43F0" w:rsidRDefault="004C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B1B"/>
    <w:multiLevelType w:val="hybridMultilevel"/>
    <w:tmpl w:val="6B68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D44"/>
    <w:multiLevelType w:val="hybridMultilevel"/>
    <w:tmpl w:val="501A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357410"/>
    <w:multiLevelType w:val="hybridMultilevel"/>
    <w:tmpl w:val="D7EE5026"/>
    <w:lvl w:ilvl="0" w:tplc="1340C9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9355CE"/>
    <w:multiLevelType w:val="hybridMultilevel"/>
    <w:tmpl w:val="0226DECA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>
      <w:start w:val="1"/>
      <w:numFmt w:val="lowerLetter"/>
      <w:lvlText w:val="%2."/>
      <w:lvlJc w:val="left"/>
      <w:pPr>
        <w:ind w:left="1563" w:hanging="360"/>
      </w:pPr>
    </w:lvl>
    <w:lvl w:ilvl="2" w:tplc="0419001B">
      <w:start w:val="1"/>
      <w:numFmt w:val="lowerRoman"/>
      <w:lvlText w:val="%3."/>
      <w:lvlJc w:val="right"/>
      <w:pPr>
        <w:ind w:left="2283" w:hanging="180"/>
      </w:pPr>
    </w:lvl>
    <w:lvl w:ilvl="3" w:tplc="0419000F">
      <w:start w:val="1"/>
      <w:numFmt w:val="decimal"/>
      <w:lvlText w:val="%4."/>
      <w:lvlJc w:val="left"/>
      <w:pPr>
        <w:ind w:left="3003" w:hanging="360"/>
      </w:pPr>
    </w:lvl>
    <w:lvl w:ilvl="4" w:tplc="04190019">
      <w:start w:val="1"/>
      <w:numFmt w:val="lowerLetter"/>
      <w:lvlText w:val="%5."/>
      <w:lvlJc w:val="left"/>
      <w:pPr>
        <w:ind w:left="3723" w:hanging="360"/>
      </w:pPr>
    </w:lvl>
    <w:lvl w:ilvl="5" w:tplc="0419001B">
      <w:start w:val="1"/>
      <w:numFmt w:val="lowerRoman"/>
      <w:lvlText w:val="%6."/>
      <w:lvlJc w:val="right"/>
      <w:pPr>
        <w:ind w:left="4443" w:hanging="180"/>
      </w:pPr>
    </w:lvl>
    <w:lvl w:ilvl="6" w:tplc="0419000F">
      <w:start w:val="1"/>
      <w:numFmt w:val="decimal"/>
      <w:lvlText w:val="%7."/>
      <w:lvlJc w:val="left"/>
      <w:pPr>
        <w:ind w:left="5163" w:hanging="360"/>
      </w:pPr>
    </w:lvl>
    <w:lvl w:ilvl="7" w:tplc="04190019">
      <w:start w:val="1"/>
      <w:numFmt w:val="lowerLetter"/>
      <w:lvlText w:val="%8."/>
      <w:lvlJc w:val="left"/>
      <w:pPr>
        <w:ind w:left="5883" w:hanging="360"/>
      </w:pPr>
    </w:lvl>
    <w:lvl w:ilvl="8" w:tplc="0419001B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16EE600C"/>
    <w:multiLevelType w:val="hybridMultilevel"/>
    <w:tmpl w:val="CBB8D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F351A"/>
    <w:multiLevelType w:val="hybridMultilevel"/>
    <w:tmpl w:val="E4B8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4F32"/>
    <w:multiLevelType w:val="hybridMultilevel"/>
    <w:tmpl w:val="29F617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B2012"/>
    <w:multiLevelType w:val="hybridMultilevel"/>
    <w:tmpl w:val="027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24C49"/>
    <w:multiLevelType w:val="hybridMultilevel"/>
    <w:tmpl w:val="DA42BC26"/>
    <w:lvl w:ilvl="0" w:tplc="C59200C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0D9"/>
    <w:multiLevelType w:val="hybridMultilevel"/>
    <w:tmpl w:val="44E0B83A"/>
    <w:lvl w:ilvl="0" w:tplc="3E9AFC9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2CC65775"/>
    <w:multiLevelType w:val="hybridMultilevel"/>
    <w:tmpl w:val="7C86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3D2E"/>
    <w:multiLevelType w:val="hybridMultilevel"/>
    <w:tmpl w:val="C08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0C67"/>
    <w:multiLevelType w:val="hybridMultilevel"/>
    <w:tmpl w:val="F208A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13E40"/>
    <w:multiLevelType w:val="hybridMultilevel"/>
    <w:tmpl w:val="C94C2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34323F"/>
    <w:multiLevelType w:val="hybridMultilevel"/>
    <w:tmpl w:val="C1D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75B76"/>
    <w:multiLevelType w:val="hybridMultilevel"/>
    <w:tmpl w:val="EB50E0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1C27CA6"/>
    <w:multiLevelType w:val="hybridMultilevel"/>
    <w:tmpl w:val="369424CC"/>
    <w:lvl w:ilvl="0" w:tplc="F244AE9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2CC4464"/>
    <w:multiLevelType w:val="hybridMultilevel"/>
    <w:tmpl w:val="D7EE5026"/>
    <w:lvl w:ilvl="0" w:tplc="1340C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34346"/>
    <w:multiLevelType w:val="hybridMultilevel"/>
    <w:tmpl w:val="0CC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B38A7"/>
    <w:multiLevelType w:val="hybridMultilevel"/>
    <w:tmpl w:val="1B7E277E"/>
    <w:lvl w:ilvl="0" w:tplc="5D144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10843"/>
    <w:multiLevelType w:val="hybridMultilevel"/>
    <w:tmpl w:val="12E8AE60"/>
    <w:lvl w:ilvl="0" w:tplc="1400A7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9253A"/>
    <w:multiLevelType w:val="hybridMultilevel"/>
    <w:tmpl w:val="9932788E"/>
    <w:lvl w:ilvl="0" w:tplc="63DED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B547C"/>
    <w:multiLevelType w:val="hybridMultilevel"/>
    <w:tmpl w:val="D978644C"/>
    <w:lvl w:ilvl="0" w:tplc="AF606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28E0"/>
    <w:multiLevelType w:val="hybridMultilevel"/>
    <w:tmpl w:val="93A8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76DC5"/>
    <w:multiLevelType w:val="hybridMultilevel"/>
    <w:tmpl w:val="F8266DD8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F1CC0"/>
    <w:multiLevelType w:val="hybridMultilevel"/>
    <w:tmpl w:val="2B1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8773C"/>
    <w:multiLevelType w:val="hybridMultilevel"/>
    <w:tmpl w:val="08FE3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22872"/>
    <w:multiLevelType w:val="hybridMultilevel"/>
    <w:tmpl w:val="95D459C8"/>
    <w:lvl w:ilvl="0" w:tplc="5D144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C63A40"/>
    <w:multiLevelType w:val="hybridMultilevel"/>
    <w:tmpl w:val="E9E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E1E9F"/>
    <w:multiLevelType w:val="hybridMultilevel"/>
    <w:tmpl w:val="CF22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E1920"/>
    <w:multiLevelType w:val="hybridMultilevel"/>
    <w:tmpl w:val="51EE8A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33">
    <w:nsid w:val="68AA1C6C"/>
    <w:multiLevelType w:val="hybridMultilevel"/>
    <w:tmpl w:val="D38E9B9E"/>
    <w:lvl w:ilvl="0" w:tplc="A590208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4">
    <w:nsid w:val="6A300499"/>
    <w:multiLevelType w:val="hybridMultilevel"/>
    <w:tmpl w:val="2EE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C6F1A"/>
    <w:multiLevelType w:val="hybridMultilevel"/>
    <w:tmpl w:val="09D225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70BCE0">
      <w:start w:val="2"/>
      <w:numFmt w:val="decimal"/>
      <w:lvlText w:val="%2."/>
      <w:lvlJc w:val="center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812AC"/>
    <w:multiLevelType w:val="hybridMultilevel"/>
    <w:tmpl w:val="C9BCD498"/>
    <w:lvl w:ilvl="0" w:tplc="7F04562E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24073E"/>
    <w:multiLevelType w:val="hybridMultilevel"/>
    <w:tmpl w:val="0344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F3789"/>
    <w:multiLevelType w:val="hybridMultilevel"/>
    <w:tmpl w:val="83223DDC"/>
    <w:lvl w:ilvl="0" w:tplc="C59200C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90532"/>
    <w:multiLevelType w:val="hybridMultilevel"/>
    <w:tmpl w:val="06BC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A19D6"/>
    <w:multiLevelType w:val="hybridMultilevel"/>
    <w:tmpl w:val="642C7E10"/>
    <w:lvl w:ilvl="0" w:tplc="9560E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CF7101"/>
    <w:multiLevelType w:val="hybridMultilevel"/>
    <w:tmpl w:val="E3A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A0FB8"/>
    <w:multiLevelType w:val="hybridMultilevel"/>
    <w:tmpl w:val="4D181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62B48"/>
    <w:multiLevelType w:val="hybridMultilevel"/>
    <w:tmpl w:val="424CB5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B6694"/>
    <w:multiLevelType w:val="hybridMultilevel"/>
    <w:tmpl w:val="21D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B7468"/>
    <w:multiLevelType w:val="hybridMultilevel"/>
    <w:tmpl w:val="46A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838"/>
    <w:multiLevelType w:val="hybridMultilevel"/>
    <w:tmpl w:val="BEC8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E5F4E"/>
    <w:multiLevelType w:val="hybridMultilevel"/>
    <w:tmpl w:val="EE42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32CA3"/>
    <w:multiLevelType w:val="hybridMultilevel"/>
    <w:tmpl w:val="B9E625D0"/>
    <w:lvl w:ilvl="0" w:tplc="23BA2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7"/>
  </w:num>
  <w:num w:numId="47">
    <w:abstractNumId w:val="14"/>
  </w:num>
  <w:num w:numId="48">
    <w:abstractNumId w:val="33"/>
  </w:num>
  <w:num w:numId="49">
    <w:abstractNumId w:val="36"/>
  </w:num>
  <w:num w:numId="50">
    <w:abstractNumId w:val="2"/>
  </w:num>
  <w:num w:numId="51">
    <w:abstractNumId w:val="24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8"/>
    <w:rsid w:val="00000010"/>
    <w:rsid w:val="00016133"/>
    <w:rsid w:val="00060970"/>
    <w:rsid w:val="00063EEA"/>
    <w:rsid w:val="00072D10"/>
    <w:rsid w:val="000A7066"/>
    <w:rsid w:val="00100831"/>
    <w:rsid w:val="0010270C"/>
    <w:rsid w:val="00102A03"/>
    <w:rsid w:val="001059D7"/>
    <w:rsid w:val="001473C7"/>
    <w:rsid w:val="001746B1"/>
    <w:rsid w:val="00180FDD"/>
    <w:rsid w:val="00184DC0"/>
    <w:rsid w:val="00186A5F"/>
    <w:rsid w:val="001C2E9B"/>
    <w:rsid w:val="001D7A24"/>
    <w:rsid w:val="001E08D8"/>
    <w:rsid w:val="00213858"/>
    <w:rsid w:val="002349A5"/>
    <w:rsid w:val="0028447E"/>
    <w:rsid w:val="002937FB"/>
    <w:rsid w:val="002A1E38"/>
    <w:rsid w:val="002C31D0"/>
    <w:rsid w:val="002E1701"/>
    <w:rsid w:val="002F6C05"/>
    <w:rsid w:val="003057A7"/>
    <w:rsid w:val="00307CBC"/>
    <w:rsid w:val="00322382"/>
    <w:rsid w:val="00344947"/>
    <w:rsid w:val="00354464"/>
    <w:rsid w:val="00373440"/>
    <w:rsid w:val="00381D39"/>
    <w:rsid w:val="00382899"/>
    <w:rsid w:val="00382A31"/>
    <w:rsid w:val="003C0835"/>
    <w:rsid w:val="00407E3C"/>
    <w:rsid w:val="004163E5"/>
    <w:rsid w:val="00416A81"/>
    <w:rsid w:val="004364D7"/>
    <w:rsid w:val="00454166"/>
    <w:rsid w:val="00455313"/>
    <w:rsid w:val="004A7801"/>
    <w:rsid w:val="004C43F0"/>
    <w:rsid w:val="004E5D14"/>
    <w:rsid w:val="004F2D69"/>
    <w:rsid w:val="004F524C"/>
    <w:rsid w:val="00511971"/>
    <w:rsid w:val="00536984"/>
    <w:rsid w:val="00544120"/>
    <w:rsid w:val="00547764"/>
    <w:rsid w:val="005633EA"/>
    <w:rsid w:val="00573A60"/>
    <w:rsid w:val="00577AA2"/>
    <w:rsid w:val="00580453"/>
    <w:rsid w:val="005822D4"/>
    <w:rsid w:val="005A5F12"/>
    <w:rsid w:val="005B7DD0"/>
    <w:rsid w:val="005C0E53"/>
    <w:rsid w:val="005D330F"/>
    <w:rsid w:val="005D7CBE"/>
    <w:rsid w:val="005F0297"/>
    <w:rsid w:val="006055A2"/>
    <w:rsid w:val="00606677"/>
    <w:rsid w:val="00633709"/>
    <w:rsid w:val="0063635D"/>
    <w:rsid w:val="00643CBD"/>
    <w:rsid w:val="006712B8"/>
    <w:rsid w:val="00675BF3"/>
    <w:rsid w:val="00675DAE"/>
    <w:rsid w:val="006B0AC5"/>
    <w:rsid w:val="006D2896"/>
    <w:rsid w:val="00701D1C"/>
    <w:rsid w:val="00705D06"/>
    <w:rsid w:val="00712277"/>
    <w:rsid w:val="0071505C"/>
    <w:rsid w:val="007232A9"/>
    <w:rsid w:val="00754C46"/>
    <w:rsid w:val="00757C39"/>
    <w:rsid w:val="0076600E"/>
    <w:rsid w:val="00770D4B"/>
    <w:rsid w:val="0078139E"/>
    <w:rsid w:val="00787878"/>
    <w:rsid w:val="007A1321"/>
    <w:rsid w:val="007B12F8"/>
    <w:rsid w:val="007C74FC"/>
    <w:rsid w:val="008020F3"/>
    <w:rsid w:val="00823D9A"/>
    <w:rsid w:val="00845B83"/>
    <w:rsid w:val="00854590"/>
    <w:rsid w:val="008671A3"/>
    <w:rsid w:val="00873882"/>
    <w:rsid w:val="0088014D"/>
    <w:rsid w:val="008A3976"/>
    <w:rsid w:val="008A6D45"/>
    <w:rsid w:val="008B6FF2"/>
    <w:rsid w:val="008C1E46"/>
    <w:rsid w:val="008D4A17"/>
    <w:rsid w:val="008D6592"/>
    <w:rsid w:val="008E28AF"/>
    <w:rsid w:val="00903D24"/>
    <w:rsid w:val="00905EED"/>
    <w:rsid w:val="009066B4"/>
    <w:rsid w:val="00942497"/>
    <w:rsid w:val="00942E25"/>
    <w:rsid w:val="009472E3"/>
    <w:rsid w:val="009543CC"/>
    <w:rsid w:val="00956C3E"/>
    <w:rsid w:val="009708BD"/>
    <w:rsid w:val="0097177A"/>
    <w:rsid w:val="0097385D"/>
    <w:rsid w:val="00990C74"/>
    <w:rsid w:val="00992065"/>
    <w:rsid w:val="009926A4"/>
    <w:rsid w:val="00993141"/>
    <w:rsid w:val="009A0EF7"/>
    <w:rsid w:val="009A1363"/>
    <w:rsid w:val="009A5288"/>
    <w:rsid w:val="009C189D"/>
    <w:rsid w:val="009C3D52"/>
    <w:rsid w:val="009D0201"/>
    <w:rsid w:val="009D339F"/>
    <w:rsid w:val="009E0D37"/>
    <w:rsid w:val="009E2B69"/>
    <w:rsid w:val="009F32FF"/>
    <w:rsid w:val="009F5C3D"/>
    <w:rsid w:val="00A02085"/>
    <w:rsid w:val="00A924B7"/>
    <w:rsid w:val="00A96B75"/>
    <w:rsid w:val="00AA2BF3"/>
    <w:rsid w:val="00AA54B1"/>
    <w:rsid w:val="00AA644E"/>
    <w:rsid w:val="00B1051D"/>
    <w:rsid w:val="00B4211F"/>
    <w:rsid w:val="00B724F5"/>
    <w:rsid w:val="00BF678C"/>
    <w:rsid w:val="00C055B7"/>
    <w:rsid w:val="00C117AC"/>
    <w:rsid w:val="00C15E63"/>
    <w:rsid w:val="00C6281A"/>
    <w:rsid w:val="00C76462"/>
    <w:rsid w:val="00C942A9"/>
    <w:rsid w:val="00CB0A34"/>
    <w:rsid w:val="00CD131C"/>
    <w:rsid w:val="00CD381C"/>
    <w:rsid w:val="00CE0923"/>
    <w:rsid w:val="00D01B44"/>
    <w:rsid w:val="00D22A33"/>
    <w:rsid w:val="00D23B98"/>
    <w:rsid w:val="00D30C76"/>
    <w:rsid w:val="00D30FD2"/>
    <w:rsid w:val="00D36E7A"/>
    <w:rsid w:val="00D56025"/>
    <w:rsid w:val="00D621FB"/>
    <w:rsid w:val="00D92F67"/>
    <w:rsid w:val="00E53532"/>
    <w:rsid w:val="00E57C70"/>
    <w:rsid w:val="00E83705"/>
    <w:rsid w:val="00E87CB7"/>
    <w:rsid w:val="00EA76CC"/>
    <w:rsid w:val="00EC6060"/>
    <w:rsid w:val="00ED206A"/>
    <w:rsid w:val="00EE6431"/>
    <w:rsid w:val="00F015EF"/>
    <w:rsid w:val="00F21B88"/>
    <w:rsid w:val="00F22B96"/>
    <w:rsid w:val="00F22CD0"/>
    <w:rsid w:val="00F26C53"/>
    <w:rsid w:val="00F6693F"/>
    <w:rsid w:val="00F73019"/>
    <w:rsid w:val="00FB7D6B"/>
    <w:rsid w:val="00FD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1E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1E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E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1E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1E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E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2.xlsx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D0BD-8F74-470D-BB12-FA860F8A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2019-03-21T03:26:00Z</cp:lastPrinted>
  <dcterms:created xsi:type="dcterms:W3CDTF">2020-05-19T05:08:00Z</dcterms:created>
  <dcterms:modified xsi:type="dcterms:W3CDTF">2020-05-19T05:08:00Z</dcterms:modified>
</cp:coreProperties>
</file>