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E" w:rsidRPr="00F6602E" w:rsidRDefault="002E16C3" w:rsidP="00BD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2pt;margin-top:-57.45pt;width:590.6pt;height:842.65pt;z-index:-1;mso-position-horizontal:absolute;mso-position-horizontal-relative:text;mso-position-vertical:absolute;mso-position-vertical-relative:text" wrapcoords="-28 0 -28 21580 21600 21580 21600 0 -28 0">
            <v:imagedata r:id="rId9" o:title="УП.04"/>
            <w10:wrap type="tight"/>
          </v:shape>
        </w:pict>
      </w:r>
    </w:p>
    <w:p w:rsidR="00BA0DBC" w:rsidRPr="0071745C" w:rsidRDefault="00924652" w:rsidP="00BA0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  <w:lang w:eastAsia="ar-SA"/>
        </w:rPr>
      </w:pPr>
      <w:r w:rsidRPr="00EE557E">
        <w:rPr>
          <w:sz w:val="28"/>
          <w:szCs w:val="28"/>
        </w:rPr>
        <w:lastRenderedPageBreak/>
        <w:t xml:space="preserve">Программа </w:t>
      </w:r>
      <w:r w:rsidR="00384CB6" w:rsidRPr="00290FDA">
        <w:rPr>
          <w:sz w:val="28"/>
          <w:szCs w:val="28"/>
        </w:rPr>
        <w:t>практической подготовки:</w:t>
      </w:r>
      <w:r w:rsidR="00384CB6">
        <w:rPr>
          <w:sz w:val="28"/>
          <w:szCs w:val="28"/>
        </w:rPr>
        <w:t xml:space="preserve"> </w:t>
      </w:r>
      <w:r w:rsidRPr="00EE557E">
        <w:rPr>
          <w:sz w:val="28"/>
          <w:szCs w:val="28"/>
        </w:rPr>
        <w:t xml:space="preserve"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1F7D84" w:rsidRPr="0034492A">
        <w:rPr>
          <w:sz w:val="28"/>
          <w:szCs w:val="28"/>
          <w:lang w:eastAsia="ar-SA"/>
        </w:rPr>
        <w:t>43.02.</w:t>
      </w:r>
      <w:r w:rsidR="001F7D84">
        <w:rPr>
          <w:sz w:val="28"/>
          <w:szCs w:val="28"/>
          <w:lang w:eastAsia="ar-SA"/>
        </w:rPr>
        <w:t>13</w:t>
      </w:r>
      <w:r w:rsidR="001F7D84" w:rsidRPr="0034492A">
        <w:rPr>
          <w:sz w:val="28"/>
          <w:szCs w:val="28"/>
          <w:lang w:eastAsia="ar-SA"/>
        </w:rPr>
        <w:t xml:space="preserve"> </w:t>
      </w:r>
      <w:r w:rsidR="001F7D84">
        <w:rPr>
          <w:sz w:val="28"/>
          <w:szCs w:val="28"/>
          <w:lang w:eastAsia="ar-SA"/>
        </w:rPr>
        <w:t>Технология п</w:t>
      </w:r>
      <w:r w:rsidR="001F7D84" w:rsidRPr="0034492A">
        <w:rPr>
          <w:sz w:val="28"/>
          <w:szCs w:val="28"/>
          <w:lang w:eastAsia="ar-SA"/>
        </w:rPr>
        <w:t>арикмахерско</w:t>
      </w:r>
      <w:r w:rsidR="001F7D84">
        <w:rPr>
          <w:sz w:val="28"/>
          <w:szCs w:val="28"/>
          <w:lang w:eastAsia="ar-SA"/>
        </w:rPr>
        <w:t>го</w:t>
      </w:r>
      <w:r w:rsidR="001F7D84" w:rsidRPr="0034492A">
        <w:rPr>
          <w:sz w:val="28"/>
          <w:szCs w:val="28"/>
          <w:lang w:eastAsia="ar-SA"/>
        </w:rPr>
        <w:t xml:space="preserve"> искусств</w:t>
      </w:r>
      <w:r w:rsidR="001F7D84">
        <w:rPr>
          <w:sz w:val="28"/>
          <w:szCs w:val="28"/>
          <w:lang w:eastAsia="ar-SA"/>
        </w:rPr>
        <w:t xml:space="preserve">а, учебного плана по специальности, </w:t>
      </w:r>
      <w:r w:rsidR="001F7D84" w:rsidRPr="0034492A">
        <w:rPr>
          <w:sz w:val="28"/>
          <w:szCs w:val="28"/>
          <w:lang w:eastAsia="ar-SA"/>
        </w:rPr>
        <w:t xml:space="preserve">рабочей программы профессионального модуля </w:t>
      </w:r>
      <w:r w:rsidRPr="00650A28">
        <w:rPr>
          <w:sz w:val="28"/>
          <w:szCs w:val="28"/>
        </w:rPr>
        <w:t>ПМ.0</w:t>
      </w:r>
      <w:r w:rsidR="00650A28" w:rsidRPr="00650A28">
        <w:rPr>
          <w:sz w:val="28"/>
          <w:szCs w:val="28"/>
        </w:rPr>
        <w:t>4</w:t>
      </w:r>
      <w:r w:rsidRPr="00650A28">
        <w:rPr>
          <w:sz w:val="28"/>
          <w:szCs w:val="28"/>
        </w:rPr>
        <w:t xml:space="preserve"> </w:t>
      </w:r>
      <w:r w:rsidR="00650A28" w:rsidRPr="00650A28">
        <w:rPr>
          <w:sz w:val="28"/>
          <w:szCs w:val="28"/>
        </w:rPr>
        <w:t>Выполнение работ по профессии  Парикмахер</w:t>
      </w:r>
      <w:r w:rsidRPr="00650A28">
        <w:rPr>
          <w:sz w:val="28"/>
          <w:szCs w:val="28"/>
        </w:rPr>
        <w:t xml:space="preserve">, </w:t>
      </w:r>
      <w:r w:rsidR="00BA0DBC" w:rsidRPr="0071745C">
        <w:rPr>
          <w:sz w:val="28"/>
          <w:szCs w:val="28"/>
          <w:lang w:eastAsia="ar-SA"/>
        </w:rPr>
        <w:t xml:space="preserve">Положения </w:t>
      </w:r>
      <w:r w:rsidR="00BA0DBC">
        <w:rPr>
          <w:sz w:val="28"/>
          <w:szCs w:val="28"/>
          <w:lang w:eastAsia="ar-SA"/>
        </w:rPr>
        <w:t>о</w:t>
      </w:r>
      <w:r w:rsidR="00BA0DBC" w:rsidRPr="0071745C">
        <w:rPr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BA0DBC">
        <w:rPr>
          <w:sz w:val="28"/>
          <w:szCs w:val="28"/>
          <w:lang w:eastAsia="ar-SA"/>
        </w:rPr>
        <w:t xml:space="preserve">высшего </w:t>
      </w:r>
      <w:r w:rsidR="00BA0DBC" w:rsidRPr="0071745C">
        <w:rPr>
          <w:sz w:val="28"/>
          <w:szCs w:val="28"/>
          <w:lang w:eastAsia="ar-SA"/>
        </w:rPr>
        <w:t xml:space="preserve">образования </w:t>
      </w:r>
      <w:r w:rsidR="00BA0DBC">
        <w:rPr>
          <w:sz w:val="28"/>
          <w:szCs w:val="28"/>
          <w:lang w:eastAsia="ar-SA"/>
        </w:rPr>
        <w:t>РФ и Министерства просвещения РФ</w:t>
      </w:r>
      <w:r w:rsidR="00BA0DBC" w:rsidRPr="0071745C">
        <w:rPr>
          <w:sz w:val="28"/>
          <w:szCs w:val="28"/>
          <w:lang w:eastAsia="ar-SA"/>
        </w:rPr>
        <w:t xml:space="preserve"> от 05.08.2020</w:t>
      </w:r>
      <w:r w:rsidR="00BA0DBC">
        <w:rPr>
          <w:sz w:val="28"/>
          <w:szCs w:val="28"/>
          <w:lang w:eastAsia="ar-SA"/>
        </w:rPr>
        <w:t xml:space="preserve"> </w:t>
      </w:r>
      <w:r w:rsidR="00BA0DBC" w:rsidRPr="0071745C">
        <w:rPr>
          <w:sz w:val="28"/>
          <w:szCs w:val="28"/>
          <w:lang w:eastAsia="ar-SA"/>
        </w:rPr>
        <w:t>г. №</w:t>
      </w:r>
      <w:r w:rsidR="00BA0DBC">
        <w:rPr>
          <w:sz w:val="28"/>
          <w:szCs w:val="28"/>
          <w:lang w:eastAsia="ar-SA"/>
        </w:rPr>
        <w:t xml:space="preserve"> </w:t>
      </w:r>
      <w:r w:rsidR="00BA0DBC" w:rsidRPr="0071745C">
        <w:rPr>
          <w:sz w:val="28"/>
          <w:szCs w:val="28"/>
          <w:lang w:eastAsia="ar-SA"/>
        </w:rPr>
        <w:t>885/390.</w:t>
      </w:r>
    </w:p>
    <w:p w:rsidR="00924652" w:rsidRPr="00EE557E" w:rsidRDefault="00924652" w:rsidP="00924652">
      <w:pPr>
        <w:pStyle w:val="Default"/>
        <w:ind w:firstLine="709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24652" w:rsidRDefault="00924652" w:rsidP="00924652">
      <w:pPr>
        <w:rPr>
          <w:sz w:val="28"/>
        </w:rPr>
      </w:pPr>
      <w:r>
        <w:rPr>
          <w:sz w:val="28"/>
        </w:rPr>
        <w:t xml:space="preserve">Грицай Л.А., мастер п/о ВКК, ГАПОУ НСО «Новосибирский колледж </w:t>
      </w:r>
    </w:p>
    <w:p w:rsidR="00924652" w:rsidRPr="007B4AA2" w:rsidRDefault="00924652" w:rsidP="00924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7D0E45" w:rsidRDefault="007D0E45" w:rsidP="007D0E45">
      <w:pPr>
        <w:rPr>
          <w:sz w:val="28"/>
        </w:rPr>
      </w:pPr>
      <w:r>
        <w:rPr>
          <w:sz w:val="28"/>
        </w:rPr>
        <w:t xml:space="preserve">Битюцких М.В., мастер п/о </w:t>
      </w:r>
      <w:r w:rsidR="006D1BFD">
        <w:rPr>
          <w:sz w:val="28"/>
        </w:rPr>
        <w:t>1</w:t>
      </w:r>
      <w:r>
        <w:rPr>
          <w:sz w:val="28"/>
        </w:rPr>
        <w:t xml:space="preserve">КК, ГАПОУ НСО «Новосибирский колледж </w:t>
      </w:r>
    </w:p>
    <w:p w:rsidR="007D0E45" w:rsidRPr="007B4AA2" w:rsidRDefault="007D0E45" w:rsidP="007D0E4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7D0E45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0E45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0E45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0E45" w:rsidRPr="00373F18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>Рассмотрена и рекомендована к утверждению на заседании методической комиссии преподавателей и мастеров профессиональной подготовки</w:t>
      </w:r>
    </w:p>
    <w:p w:rsidR="00110BD7" w:rsidRDefault="00077CEA" w:rsidP="00110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10BD7">
        <w:rPr>
          <w:sz w:val="28"/>
          <w:szCs w:val="28"/>
        </w:rPr>
        <w:t>.08.20</w:t>
      </w:r>
      <w:r w:rsidR="00D729F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10BD7">
        <w:rPr>
          <w:sz w:val="28"/>
          <w:szCs w:val="28"/>
        </w:rPr>
        <w:t xml:space="preserve"> г. Протокол № 1</w:t>
      </w: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Pr="007B4AA2" w:rsidRDefault="00924652" w:rsidP="00924652">
      <w:pPr>
        <w:rPr>
          <w:sz w:val="28"/>
        </w:rPr>
      </w:pPr>
    </w:p>
    <w:p w:rsidR="00924652" w:rsidRPr="007B4AA2" w:rsidRDefault="00924652" w:rsidP="00924652">
      <w:pPr>
        <w:jc w:val="center"/>
        <w:rPr>
          <w:sz w:val="28"/>
          <w:vertAlign w:val="superscript"/>
        </w:rPr>
      </w:pPr>
      <w:r w:rsidRPr="007B4AA2">
        <w:rPr>
          <w:sz w:val="28"/>
          <w:vertAlign w:val="superscript"/>
        </w:rPr>
        <w:t xml:space="preserve">                                  </w:t>
      </w: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10BD7" w:rsidRDefault="00110BD7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F7D84" w:rsidRDefault="001F7D84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Pr="0016506C" w:rsidRDefault="00924652" w:rsidP="0092465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 w:rsidRPr="0016506C">
        <w:rPr>
          <w:i/>
          <w:sz w:val="28"/>
          <w:szCs w:val="28"/>
        </w:rPr>
        <w:t xml:space="preserve">©  </w:t>
      </w:r>
      <w:r w:rsidRPr="0016506C">
        <w:rPr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sz w:val="28"/>
          <w:szCs w:val="28"/>
        </w:rPr>
        <w:t>колледж парикмахерского искусства</w:t>
      </w:r>
      <w:r w:rsidRPr="0016506C">
        <w:rPr>
          <w:color w:val="000000"/>
          <w:spacing w:val="-4"/>
          <w:sz w:val="28"/>
          <w:szCs w:val="28"/>
        </w:rPr>
        <w:t>», 20</w:t>
      </w:r>
      <w:r w:rsidR="00D729FA">
        <w:rPr>
          <w:color w:val="000000"/>
          <w:spacing w:val="-4"/>
          <w:sz w:val="28"/>
          <w:szCs w:val="28"/>
        </w:rPr>
        <w:t>2</w:t>
      </w:r>
      <w:r w:rsidR="00077CEA">
        <w:rPr>
          <w:color w:val="000000"/>
          <w:spacing w:val="-4"/>
          <w:sz w:val="28"/>
          <w:szCs w:val="28"/>
        </w:rPr>
        <w:t>2</w:t>
      </w:r>
      <w:r w:rsidRPr="0016506C">
        <w:rPr>
          <w:sz w:val="28"/>
          <w:szCs w:val="28"/>
        </w:rPr>
        <w:t>.</w:t>
      </w:r>
    </w:p>
    <w:p w:rsidR="00924652" w:rsidRPr="00093A91" w:rsidRDefault="00924652" w:rsidP="00924652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Pr="00093A91">
        <w:rPr>
          <w:b/>
          <w:sz w:val="28"/>
          <w:szCs w:val="28"/>
        </w:rPr>
        <w:lastRenderedPageBreak/>
        <w:t>СОДЕРЖАНИЕ</w:t>
      </w:r>
    </w:p>
    <w:p w:rsidR="00924652" w:rsidRPr="00093A91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924652" w:rsidRPr="00247D07" w:rsidTr="00382F8A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924652" w:rsidRPr="00093A91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247D07" w:rsidRDefault="00924652" w:rsidP="00382F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D07">
              <w:rPr>
                <w:b/>
                <w:sz w:val="28"/>
                <w:szCs w:val="28"/>
              </w:rPr>
              <w:t>стр.</w:t>
            </w:r>
          </w:p>
        </w:tc>
      </w:tr>
      <w:tr w:rsidR="00924652" w:rsidRPr="00093A91" w:rsidTr="00382F8A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382F8A"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0C5C82" w:rsidP="00382F8A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382F8A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Pr="00DD600E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>ПРАКТИКИ</w:t>
            </w:r>
            <w:r>
              <w:rPr>
                <w:caps/>
                <w:sz w:val="28"/>
                <w:szCs w:val="28"/>
              </w:rPr>
              <w:t xml:space="preserve"> ………..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3262A6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924652" w:rsidRPr="00093A91" w:rsidTr="00382F8A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3262A6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924652" w:rsidRPr="00093A91" w:rsidTr="00382F8A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924652" w:rsidRPr="00CC7B5E" w:rsidRDefault="00924652" w:rsidP="003262A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3262A6">
              <w:rPr>
                <w:caps/>
                <w:sz w:val="28"/>
                <w:szCs w:val="28"/>
              </w:rPr>
              <w:t>2</w:t>
            </w:r>
          </w:p>
        </w:tc>
      </w:tr>
      <w:tr w:rsidR="00022944" w:rsidRPr="00093A91" w:rsidTr="00382F8A">
        <w:tc>
          <w:tcPr>
            <w:tcW w:w="9322" w:type="dxa"/>
            <w:gridSpan w:val="2"/>
            <w:shd w:val="clear" w:color="auto" w:fill="auto"/>
          </w:tcPr>
          <w:p w:rsidR="00022944" w:rsidRPr="00CC7B5E" w:rsidRDefault="00022944" w:rsidP="00022944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22944" w:rsidRPr="00CC7B5E" w:rsidRDefault="00022944" w:rsidP="00022944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382F8A">
        <w:trPr>
          <w:trHeight w:val="993"/>
        </w:trPr>
        <w:tc>
          <w:tcPr>
            <w:tcW w:w="670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382F8A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382F8A">
        <w:trPr>
          <w:trHeight w:val="357"/>
        </w:trPr>
        <w:tc>
          <w:tcPr>
            <w:tcW w:w="670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382F8A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382F8A">
        <w:tc>
          <w:tcPr>
            <w:tcW w:w="670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382F8A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24652" w:rsidRDefault="00924652" w:rsidP="00924652">
      <w:pPr>
        <w:pStyle w:val="Default"/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 xml:space="preserve">1. 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 xml:space="preserve"> ПРАКТИКИ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700FDE" w:rsidRDefault="00924652" w:rsidP="00700FDE">
      <w:pPr>
        <w:pStyle w:val="Default"/>
        <w:ind w:firstLine="709"/>
        <w:jc w:val="both"/>
        <w:rPr>
          <w:sz w:val="28"/>
          <w:szCs w:val="28"/>
        </w:rPr>
      </w:pPr>
      <w:r w:rsidRPr="0002356F">
        <w:rPr>
          <w:sz w:val="28"/>
          <w:szCs w:val="28"/>
        </w:rPr>
        <w:t xml:space="preserve">Рабочая программа </w:t>
      </w:r>
      <w:r w:rsidR="00384CB6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384CB6">
        <w:rPr>
          <w:rFonts w:eastAsia="Times New Roman"/>
          <w:sz w:val="28"/>
          <w:szCs w:val="28"/>
          <w:lang w:eastAsia="ru-RU"/>
        </w:rPr>
        <w:t xml:space="preserve"> </w:t>
      </w:r>
      <w:r w:rsidRPr="0002356F">
        <w:rPr>
          <w:sz w:val="28"/>
          <w:szCs w:val="28"/>
        </w:rPr>
        <w:t>учебной практики является составной частью программы подготовки специалистов среднего звена, обесп</w:t>
      </w:r>
      <w:r w:rsidRPr="0002356F">
        <w:rPr>
          <w:sz w:val="28"/>
          <w:szCs w:val="28"/>
        </w:rPr>
        <w:t>е</w:t>
      </w:r>
      <w:r w:rsidRPr="0002356F">
        <w:rPr>
          <w:sz w:val="28"/>
          <w:szCs w:val="28"/>
        </w:rPr>
        <w:t>чивающей реализацию Федерального государственного образовательного ста</w:t>
      </w:r>
      <w:r w:rsidRPr="0002356F">
        <w:rPr>
          <w:sz w:val="28"/>
          <w:szCs w:val="28"/>
        </w:rPr>
        <w:t>н</w:t>
      </w:r>
      <w:r w:rsidRPr="0002356F">
        <w:rPr>
          <w:sz w:val="28"/>
          <w:szCs w:val="28"/>
        </w:rPr>
        <w:t xml:space="preserve">дарта по специальности среднего профессионального образования </w:t>
      </w:r>
      <w:r w:rsidR="00700FDE" w:rsidRPr="007E489C">
        <w:rPr>
          <w:sz w:val="28"/>
          <w:szCs w:val="28"/>
        </w:rPr>
        <w:t>43.02.</w:t>
      </w:r>
      <w:r w:rsidR="00700FDE">
        <w:rPr>
          <w:sz w:val="28"/>
          <w:szCs w:val="28"/>
        </w:rPr>
        <w:t>13</w:t>
      </w:r>
      <w:r w:rsidR="00700FDE" w:rsidRPr="007E489C">
        <w:rPr>
          <w:sz w:val="28"/>
          <w:szCs w:val="28"/>
        </w:rPr>
        <w:t xml:space="preserve"> </w:t>
      </w:r>
      <w:r w:rsidR="00700FDE">
        <w:rPr>
          <w:sz w:val="28"/>
          <w:szCs w:val="28"/>
        </w:rPr>
        <w:t>Технология п</w:t>
      </w:r>
      <w:r w:rsidR="00700FDE" w:rsidRPr="007E489C">
        <w:rPr>
          <w:sz w:val="28"/>
          <w:szCs w:val="28"/>
        </w:rPr>
        <w:t>арикмахерско</w:t>
      </w:r>
      <w:r w:rsidR="00700FDE">
        <w:rPr>
          <w:sz w:val="28"/>
          <w:szCs w:val="28"/>
        </w:rPr>
        <w:t>го</w:t>
      </w:r>
      <w:r w:rsidR="00700FDE" w:rsidRPr="007E489C">
        <w:rPr>
          <w:sz w:val="28"/>
          <w:szCs w:val="28"/>
        </w:rPr>
        <w:t xml:space="preserve"> искусств</w:t>
      </w:r>
      <w:r w:rsidR="00700FDE">
        <w:rPr>
          <w:sz w:val="28"/>
          <w:szCs w:val="28"/>
        </w:rPr>
        <w:t xml:space="preserve">а в части освоения вида деятельности (ВД): </w:t>
      </w:r>
    </w:p>
    <w:p w:rsidR="00382F8A" w:rsidRPr="00382F8A" w:rsidRDefault="00382F8A" w:rsidP="0002356F">
      <w:pPr>
        <w:ind w:firstLine="708"/>
        <w:jc w:val="both"/>
        <w:rPr>
          <w:color w:val="000000"/>
          <w:sz w:val="28"/>
          <w:szCs w:val="28"/>
        </w:rPr>
      </w:pPr>
      <w:r w:rsidRPr="00382F8A">
        <w:rPr>
          <w:color w:val="000000"/>
          <w:sz w:val="28"/>
          <w:szCs w:val="28"/>
        </w:rPr>
        <w:t>Выполнение работ по профессии Парикмахер</w:t>
      </w:r>
    </w:p>
    <w:p w:rsidR="00924652" w:rsidRPr="0002356F" w:rsidRDefault="00924652" w:rsidP="00382F8A">
      <w:pPr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4.1. Подбирать профессиональные средства для мытья головы с уч</w:t>
      </w:r>
      <w:r w:rsidRPr="004B3ADA">
        <w:rPr>
          <w:color w:val="000000"/>
          <w:sz w:val="28"/>
          <w:szCs w:val="28"/>
        </w:rPr>
        <w:t>е</w:t>
      </w:r>
      <w:r w:rsidRPr="004B3ADA">
        <w:rPr>
          <w:color w:val="000000"/>
          <w:sz w:val="28"/>
          <w:szCs w:val="28"/>
        </w:rPr>
        <w:t>том состояния поверхности кожи и волос клиента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4.2. Выполнять мытье и массаж головы различными способами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 xml:space="preserve">ПК 4.3. Выполнять классические мужские, женские и детские стрижки на волосах разной длины 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4.4. Выполнять укладки волос различными инструментами и спос</w:t>
      </w:r>
      <w:r w:rsidRPr="004B3ADA">
        <w:rPr>
          <w:color w:val="000000"/>
          <w:sz w:val="28"/>
          <w:szCs w:val="28"/>
        </w:rPr>
        <w:t>о</w:t>
      </w:r>
      <w:r w:rsidRPr="004B3ADA">
        <w:rPr>
          <w:color w:val="000000"/>
          <w:sz w:val="28"/>
          <w:szCs w:val="28"/>
        </w:rPr>
        <w:t>бами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4.5. Выполнять окрашивание волос на основе базовых технологий</w:t>
      </w:r>
    </w:p>
    <w:p w:rsidR="00382F8A" w:rsidRPr="00382F8A" w:rsidRDefault="00924652" w:rsidP="00382F8A">
      <w:pPr>
        <w:ind w:firstLine="708"/>
        <w:jc w:val="both"/>
        <w:rPr>
          <w:color w:val="000000"/>
          <w:sz w:val="28"/>
          <w:szCs w:val="28"/>
        </w:rPr>
      </w:pPr>
      <w:r w:rsidRPr="00382F8A">
        <w:rPr>
          <w:color w:val="000000"/>
          <w:sz w:val="28"/>
          <w:szCs w:val="28"/>
        </w:rPr>
        <w:t>Учебная практика реализуется в рамках профессионального модуля ПМ.0</w:t>
      </w:r>
      <w:r w:rsidR="00382F8A" w:rsidRPr="00382F8A">
        <w:rPr>
          <w:color w:val="000000"/>
          <w:sz w:val="28"/>
          <w:szCs w:val="28"/>
        </w:rPr>
        <w:t>4</w:t>
      </w:r>
      <w:r w:rsidRPr="00382F8A">
        <w:rPr>
          <w:color w:val="000000"/>
          <w:sz w:val="28"/>
          <w:szCs w:val="28"/>
        </w:rPr>
        <w:t xml:space="preserve"> </w:t>
      </w:r>
      <w:r w:rsidR="00382F8A" w:rsidRPr="00382F8A">
        <w:rPr>
          <w:color w:val="000000"/>
          <w:sz w:val="28"/>
          <w:szCs w:val="28"/>
        </w:rPr>
        <w:t>Выполнение работ по профессии  Парикмахер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учебной практики:</w:t>
      </w:r>
    </w:p>
    <w:p w:rsidR="00924652" w:rsidRDefault="00924652" w:rsidP="00924652">
      <w:pPr>
        <w:ind w:firstLine="708"/>
        <w:jc w:val="both"/>
        <w:rPr>
          <w:color w:val="000000"/>
          <w:sz w:val="28"/>
          <w:szCs w:val="28"/>
        </w:rPr>
      </w:pPr>
      <w:r w:rsidRPr="00290F5F">
        <w:rPr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color w:val="000000"/>
          <w:sz w:val="28"/>
          <w:szCs w:val="28"/>
        </w:rPr>
        <w:t>е</w:t>
      </w:r>
      <w:r w:rsidRPr="00290F5F">
        <w:rPr>
          <w:color w:val="000000"/>
          <w:sz w:val="28"/>
          <w:szCs w:val="28"/>
        </w:rPr>
        <w:t>ний в рамках профессиональн</w:t>
      </w:r>
      <w:r>
        <w:rPr>
          <w:color w:val="000000"/>
          <w:sz w:val="28"/>
          <w:szCs w:val="28"/>
        </w:rPr>
        <w:t xml:space="preserve">ого модуля </w:t>
      </w:r>
      <w:r w:rsidRPr="00290F5F">
        <w:rPr>
          <w:color w:val="000000"/>
          <w:sz w:val="28"/>
          <w:szCs w:val="28"/>
        </w:rPr>
        <w:t xml:space="preserve"> по основн</w:t>
      </w:r>
      <w:r>
        <w:rPr>
          <w:color w:val="000000"/>
          <w:sz w:val="28"/>
          <w:szCs w:val="28"/>
        </w:rPr>
        <w:t>ому</w:t>
      </w:r>
      <w:r w:rsidRPr="00290F5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у</w:t>
      </w:r>
      <w:r w:rsidRPr="00290F5F">
        <w:rPr>
          <w:color w:val="000000"/>
          <w:sz w:val="28"/>
          <w:szCs w:val="28"/>
        </w:rPr>
        <w:t xml:space="preserve">  деятельности</w:t>
      </w:r>
      <w:r>
        <w:rPr>
          <w:color w:val="000000"/>
          <w:sz w:val="28"/>
          <w:szCs w:val="28"/>
        </w:rPr>
        <w:t>.</w:t>
      </w:r>
    </w:p>
    <w:p w:rsidR="00924652" w:rsidRPr="004577AE" w:rsidRDefault="00924652" w:rsidP="009246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7AE">
        <w:rPr>
          <w:color w:val="000000"/>
          <w:sz w:val="28"/>
          <w:szCs w:val="28"/>
        </w:rPr>
        <w:t xml:space="preserve">Задачи: 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 xml:space="preserve">нальных компетенций по </w:t>
      </w:r>
      <w:r>
        <w:rPr>
          <w:sz w:val="28"/>
          <w:szCs w:val="28"/>
        </w:rPr>
        <w:t>специальност</w:t>
      </w:r>
      <w:r w:rsidRPr="004577AE">
        <w:rPr>
          <w:sz w:val="28"/>
          <w:szCs w:val="28"/>
        </w:rPr>
        <w:t>и;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924652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развитие про</w:t>
      </w:r>
      <w:r>
        <w:rPr>
          <w:sz w:val="28"/>
          <w:szCs w:val="28"/>
        </w:rPr>
        <w:t>фессионального мышления.</w:t>
      </w:r>
    </w:p>
    <w:p w:rsidR="00924652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924652" w:rsidRDefault="00924652" w:rsidP="00EE557E">
      <w:pPr>
        <w:pStyle w:val="Default"/>
        <w:numPr>
          <w:ilvl w:val="1"/>
          <w:numId w:val="3"/>
        </w:numPr>
        <w:tabs>
          <w:tab w:val="left" w:pos="567"/>
        </w:tabs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освоение рабочей программы учебной практики </w:t>
      </w:r>
    </w:p>
    <w:p w:rsidR="00924652" w:rsidRDefault="00924652" w:rsidP="00924652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32562D">
        <w:rPr>
          <w:sz w:val="28"/>
          <w:szCs w:val="28"/>
        </w:rPr>
        <w:t>4</w:t>
      </w:r>
      <w:r w:rsidRPr="00566F22">
        <w:rPr>
          <w:sz w:val="28"/>
          <w:szCs w:val="28"/>
        </w:rPr>
        <w:t xml:space="preserve"> </w:t>
      </w:r>
      <w:r w:rsidR="0032562D" w:rsidRPr="00566F22">
        <w:rPr>
          <w:sz w:val="28"/>
          <w:szCs w:val="28"/>
        </w:rPr>
        <w:t>н</w:t>
      </w:r>
      <w:r w:rsidR="0032562D">
        <w:rPr>
          <w:sz w:val="28"/>
          <w:szCs w:val="28"/>
        </w:rPr>
        <w:t xml:space="preserve">едели, 144 часа. </w:t>
      </w:r>
    </w:p>
    <w:p w:rsidR="00924652" w:rsidRDefault="00924652" w:rsidP="00924652">
      <w:pPr>
        <w:pStyle w:val="Default"/>
        <w:rPr>
          <w:sz w:val="28"/>
          <w:szCs w:val="28"/>
        </w:rPr>
      </w:pPr>
    </w:p>
    <w:p w:rsidR="00924652" w:rsidRDefault="00924652" w:rsidP="00EE557E">
      <w:pPr>
        <w:pStyle w:val="Default"/>
        <w:numPr>
          <w:ilvl w:val="0"/>
          <w:numId w:val="3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УЧЕБНОЙ ПРАКТИКИ </w:t>
      </w:r>
    </w:p>
    <w:p w:rsidR="00924652" w:rsidRDefault="00924652" w:rsidP="009246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384CB6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384CB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учебной практики у обучающегося должны быть сформированы профессиональные умения</w:t>
      </w:r>
      <w:r w:rsidRPr="0070794F">
        <w:rPr>
          <w:b/>
          <w:sz w:val="28"/>
          <w:szCs w:val="28"/>
        </w:rPr>
        <w:t>: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все технологические процессы в целом и поэтапно;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 xml:space="preserve">рационально организовывать рабочее место, 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lastRenderedPageBreak/>
        <w:t>организовывать подготовительные и заключительные работы по обсл</w:t>
      </w:r>
      <w:r w:rsidRPr="0032562D">
        <w:rPr>
          <w:sz w:val="28"/>
          <w:szCs w:val="28"/>
        </w:rPr>
        <w:t>у</w:t>
      </w:r>
      <w:r w:rsidRPr="0032562D">
        <w:rPr>
          <w:sz w:val="28"/>
          <w:szCs w:val="28"/>
        </w:rPr>
        <w:t>живанию клиентов;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текущую уборку рабочего места;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соблюдать правила санитарии и гигиены, требования безопасности, пр</w:t>
      </w:r>
      <w:r w:rsidRPr="0032562D">
        <w:rPr>
          <w:sz w:val="28"/>
          <w:szCs w:val="28"/>
        </w:rPr>
        <w:t>о</w:t>
      </w:r>
      <w:r w:rsidRPr="0032562D">
        <w:rPr>
          <w:sz w:val="28"/>
          <w:szCs w:val="28"/>
        </w:rPr>
        <w:t>водить дезинфекцию и стерилизацию инструментов и расходных материалов;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проводить диагностику состояния кожи головы и волос, выявлять п</w:t>
      </w:r>
      <w:r w:rsidRPr="0032562D">
        <w:rPr>
          <w:sz w:val="28"/>
          <w:szCs w:val="28"/>
        </w:rPr>
        <w:t>о</w:t>
      </w:r>
      <w:r w:rsidRPr="0032562D">
        <w:rPr>
          <w:sz w:val="28"/>
          <w:szCs w:val="28"/>
        </w:rPr>
        <w:t>требности клиента, применять нормативную и справочную литературу;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заполнять диагностическую карточку клиента;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предлагать спектр имеющихся услуг клиентам;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применять материалы: шампуни, маски, средства профилактического ухода с учетом норм расходов;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классические женские, мужские, детские стрижки на волосах разной длины;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 укладки  феном, укладки горячим и холодным способом, при помощи бигуди и зажимов;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окрашивание волос на основе базовых технологий;</w:t>
      </w:r>
    </w:p>
    <w:p w:rsidR="00382F8A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профессионально и доступно давать рекомендации по домашнему пр</w:t>
      </w:r>
      <w:r w:rsidRPr="0032562D">
        <w:rPr>
          <w:sz w:val="28"/>
          <w:szCs w:val="28"/>
        </w:rPr>
        <w:t>о</w:t>
      </w:r>
      <w:r w:rsidRPr="0032562D">
        <w:rPr>
          <w:sz w:val="28"/>
          <w:szCs w:val="28"/>
        </w:rPr>
        <w:t>филактическому уходу за волосами и  по выполнению укладки волос  в дома</w:t>
      </w:r>
      <w:r w:rsidRPr="0032562D">
        <w:rPr>
          <w:sz w:val="28"/>
          <w:szCs w:val="28"/>
        </w:rPr>
        <w:t>ш</w:t>
      </w:r>
      <w:r w:rsidRPr="0032562D">
        <w:rPr>
          <w:sz w:val="28"/>
          <w:szCs w:val="28"/>
        </w:rPr>
        <w:t>них услови</w:t>
      </w:r>
      <w:r>
        <w:rPr>
          <w:sz w:val="28"/>
          <w:szCs w:val="28"/>
        </w:rPr>
        <w:t>ях</w:t>
      </w:r>
      <w:r w:rsidR="00382F8A" w:rsidRPr="0032562D">
        <w:rPr>
          <w:sz w:val="28"/>
          <w:szCs w:val="28"/>
        </w:rPr>
        <w:t>,</w:t>
      </w:r>
    </w:p>
    <w:p w:rsidR="00924652" w:rsidRDefault="00924652" w:rsidP="0032562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  <w:r>
        <w:rPr>
          <w:sz w:val="28"/>
          <w:szCs w:val="28"/>
        </w:rPr>
        <w:t>а также формировать первона</w:t>
      </w:r>
      <w:r w:rsidRPr="00CD06B8">
        <w:rPr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924652" w:rsidRPr="00CD06B8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EE557E" w:rsidRPr="00566F22" w:rsidTr="00EE557E">
        <w:tc>
          <w:tcPr>
            <w:tcW w:w="1276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ind w:left="-108" w:right="-108"/>
              <w:jc w:val="center"/>
              <w:rPr>
                <w:b/>
              </w:rPr>
            </w:pPr>
            <w:r w:rsidRPr="00EE557E">
              <w:rPr>
                <w:b/>
              </w:rPr>
              <w:t>Коды фор-мируемых ПК и ОК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557E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382F8A">
            <w:pPr>
              <w:pStyle w:val="Default"/>
              <w:jc w:val="both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EE557E">
              <w:rPr>
                <w:sz w:val="28"/>
                <w:szCs w:val="28"/>
              </w:rPr>
              <w:t>.1.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E74813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Подбирать профессиональные средства для мытья головы с уч</w:t>
            </w: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е</w:t>
            </w: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том состояния поверхности кожи и волос клиента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382F8A">
            <w:pPr>
              <w:pStyle w:val="Default"/>
              <w:jc w:val="both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EE557E">
              <w:rPr>
                <w:sz w:val="28"/>
                <w:szCs w:val="28"/>
              </w:rPr>
              <w:t>.2.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E74813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Выполнять мытье и массаж головы различными способами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382F8A">
            <w:pPr>
              <w:pStyle w:val="Default"/>
              <w:jc w:val="both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EE557E">
              <w:rPr>
                <w:sz w:val="28"/>
                <w:szCs w:val="28"/>
              </w:rPr>
              <w:t>.3.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E74813">
            <w:pPr>
              <w:rPr>
                <w:rStyle w:val="af9"/>
                <w:i w:val="0"/>
                <w:sz w:val="28"/>
                <w:szCs w:val="28"/>
                <w:lang w:eastAsia="en-US"/>
              </w:rPr>
            </w:pPr>
            <w:r w:rsidRPr="004B3ADA">
              <w:rPr>
                <w:sz w:val="28"/>
                <w:szCs w:val="28"/>
              </w:rPr>
              <w:t>Выполн</w:t>
            </w:r>
            <w:r w:rsidRPr="004B3ADA">
              <w:rPr>
                <w:sz w:val="28"/>
                <w:szCs w:val="28"/>
                <w:lang w:eastAsia="en-US"/>
              </w:rPr>
              <w:t>ять</w:t>
            </w:r>
            <w:r w:rsidRPr="004B3ADA">
              <w:rPr>
                <w:sz w:val="28"/>
                <w:szCs w:val="28"/>
              </w:rPr>
              <w:t xml:space="preserve"> классические мужские, женские и детские стрижки на волосах разной длины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EE557E">
            <w:pPr>
              <w:pStyle w:val="Default"/>
              <w:jc w:val="both"/>
              <w:rPr>
                <w:sz w:val="28"/>
                <w:szCs w:val="28"/>
              </w:rPr>
            </w:pPr>
            <w:r w:rsidRPr="003F2945">
              <w:rPr>
                <w:sz w:val="28"/>
                <w:szCs w:val="28"/>
              </w:rPr>
              <w:t>ПК 4.4.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E74813">
            <w:pPr>
              <w:rPr>
                <w:rStyle w:val="af9"/>
                <w:i w:val="0"/>
                <w:sz w:val="28"/>
                <w:szCs w:val="28"/>
                <w:lang w:eastAsia="en-US"/>
              </w:rPr>
            </w:pPr>
            <w:r w:rsidRPr="004B3ADA">
              <w:rPr>
                <w:sz w:val="28"/>
                <w:szCs w:val="28"/>
              </w:rPr>
              <w:t>Выполн</w:t>
            </w:r>
            <w:r w:rsidRPr="004B3ADA">
              <w:rPr>
                <w:sz w:val="28"/>
                <w:szCs w:val="28"/>
                <w:lang w:eastAsia="en-US"/>
              </w:rPr>
              <w:t>ять</w:t>
            </w:r>
            <w:r w:rsidRPr="004B3ADA">
              <w:rPr>
                <w:sz w:val="28"/>
                <w:szCs w:val="28"/>
              </w:rPr>
              <w:t xml:space="preserve"> укладки волос различными инструментами и спос</w:t>
            </w:r>
            <w:r w:rsidRPr="004B3ADA">
              <w:rPr>
                <w:sz w:val="28"/>
                <w:szCs w:val="28"/>
              </w:rPr>
              <w:t>о</w:t>
            </w:r>
            <w:r w:rsidRPr="004B3ADA">
              <w:rPr>
                <w:sz w:val="28"/>
                <w:szCs w:val="28"/>
              </w:rPr>
              <w:t>бами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EE557E">
            <w:pPr>
              <w:pStyle w:val="Default"/>
              <w:jc w:val="both"/>
              <w:rPr>
                <w:sz w:val="28"/>
                <w:szCs w:val="28"/>
              </w:rPr>
            </w:pPr>
            <w:r w:rsidRPr="003F2945">
              <w:rPr>
                <w:sz w:val="28"/>
                <w:szCs w:val="28"/>
              </w:rPr>
              <w:t>ПК 4.5.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E74813">
            <w:pPr>
              <w:rPr>
                <w:sz w:val="28"/>
                <w:szCs w:val="28"/>
                <w:lang w:eastAsia="en-US"/>
              </w:rPr>
            </w:pPr>
            <w:r w:rsidRPr="004B3ADA">
              <w:rPr>
                <w:sz w:val="28"/>
                <w:szCs w:val="28"/>
              </w:rPr>
              <w:t>Выполн</w:t>
            </w:r>
            <w:r w:rsidRPr="004B3ADA">
              <w:rPr>
                <w:sz w:val="28"/>
                <w:szCs w:val="28"/>
                <w:lang w:eastAsia="en-US"/>
              </w:rPr>
              <w:t>ять</w:t>
            </w:r>
            <w:r w:rsidRPr="004B3ADA">
              <w:rPr>
                <w:sz w:val="28"/>
                <w:szCs w:val="28"/>
              </w:rPr>
              <w:t xml:space="preserve"> окрашивание волос на основе базовых технологий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 xml:space="preserve">ОК 01. 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Выбирать способы решения задач профессиональной деятельн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02.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Осуществлять поиск, анализ и интерпретацию информации, н</w:t>
            </w:r>
            <w:r w:rsidRPr="0032562D">
              <w:rPr>
                <w:sz w:val="28"/>
                <w:szCs w:val="28"/>
              </w:rPr>
              <w:t>е</w:t>
            </w:r>
            <w:r w:rsidRPr="0032562D">
              <w:rPr>
                <w:sz w:val="28"/>
                <w:szCs w:val="28"/>
              </w:rPr>
              <w:t>обходимой для выполнения задач профессиональной деятельн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04.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lastRenderedPageBreak/>
              <w:t>ОК 05.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Осуществлять устную и письменную коммуникацию на госуда</w:t>
            </w:r>
            <w:r w:rsidRPr="0032562D">
              <w:rPr>
                <w:sz w:val="28"/>
                <w:szCs w:val="28"/>
              </w:rPr>
              <w:t>р</w:t>
            </w:r>
            <w:r w:rsidRPr="0032562D">
              <w:rPr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го контекста.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06.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84CB6">
            <w:pPr>
              <w:suppressAutoHyphens/>
              <w:jc w:val="both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="00384CB6" w:rsidRPr="00CA2B9C">
              <w:rPr>
                <w:sz w:val="28"/>
                <w:szCs w:val="28"/>
              </w:rPr>
              <w:t>ценностей</w:t>
            </w:r>
            <w:r w:rsidR="00384CB6">
              <w:rPr>
                <w:sz w:val="28"/>
                <w:szCs w:val="28"/>
              </w:rPr>
              <w:t xml:space="preserve">, </w:t>
            </w:r>
            <w:r w:rsidR="00384CB6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07.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Содействовать сохранению окружающей среды, ресурсосбереж</w:t>
            </w:r>
            <w:r w:rsidRPr="0032562D">
              <w:rPr>
                <w:sz w:val="28"/>
                <w:szCs w:val="28"/>
              </w:rPr>
              <w:t>е</w:t>
            </w:r>
            <w:r w:rsidRPr="0032562D">
              <w:rPr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08.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09.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10.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Пользоваться профессиональной документацией на госуда</w:t>
            </w:r>
            <w:r w:rsidRPr="0032562D">
              <w:rPr>
                <w:sz w:val="28"/>
                <w:szCs w:val="28"/>
              </w:rPr>
              <w:t>р</w:t>
            </w:r>
            <w:r w:rsidRPr="0032562D">
              <w:rPr>
                <w:sz w:val="28"/>
                <w:szCs w:val="28"/>
              </w:rPr>
              <w:t>ственном и иностранном языке.</w:t>
            </w:r>
          </w:p>
        </w:tc>
      </w:tr>
    </w:tbl>
    <w:p w:rsidR="0002356F" w:rsidRDefault="0002356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9050F" w:rsidRDefault="0009050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9050F" w:rsidRDefault="0009050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9050F" w:rsidRDefault="0009050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DA78F3" w:rsidRDefault="00DA78F3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DA78F3" w:rsidRDefault="00DA78F3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924652" w:rsidRPr="00027455" w:rsidRDefault="00924652" w:rsidP="00EE557E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>
        <w:rPr>
          <w:b/>
          <w:bCs/>
          <w:sz w:val="28"/>
          <w:szCs w:val="28"/>
        </w:rPr>
        <w:t xml:space="preserve">УЧЕБНОЙ </w:t>
      </w:r>
      <w:r w:rsidRPr="00027455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924652" w:rsidRPr="004B4C2F" w:rsidRDefault="00924652" w:rsidP="00155351">
      <w:pPr>
        <w:pStyle w:val="12"/>
        <w:shd w:val="clear" w:color="auto" w:fill="auto"/>
        <w:tabs>
          <w:tab w:val="left" w:pos="351"/>
        </w:tabs>
        <w:spacing w:before="120" w:after="120" w:line="276" w:lineRule="auto"/>
        <w:ind w:right="23" w:firstLine="0"/>
        <w:jc w:val="center"/>
        <w:rPr>
          <w:b/>
          <w:color w:val="000000"/>
          <w:sz w:val="28"/>
          <w:szCs w:val="28"/>
        </w:rPr>
      </w:pPr>
      <w:r w:rsidRPr="004B4C2F">
        <w:rPr>
          <w:b/>
          <w:color w:val="000000"/>
          <w:sz w:val="28"/>
          <w:szCs w:val="28"/>
        </w:rPr>
        <w:t>Тематический план учебной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5953"/>
        <w:gridCol w:w="1276"/>
        <w:gridCol w:w="992"/>
      </w:tblGrid>
      <w:tr w:rsidR="004B4C2F" w:rsidRPr="00155351" w:rsidTr="0009050F">
        <w:tc>
          <w:tcPr>
            <w:tcW w:w="817" w:type="dxa"/>
            <w:vAlign w:val="center"/>
          </w:tcPr>
          <w:p w:rsidR="004B4C2F" w:rsidRPr="00155351" w:rsidRDefault="004B4C2F" w:rsidP="00155351">
            <w:pPr>
              <w:ind w:left="-57" w:right="-57"/>
              <w:jc w:val="center"/>
              <w:rPr>
                <w:b/>
              </w:rPr>
            </w:pPr>
            <w:r w:rsidRPr="00155351">
              <w:rPr>
                <w:b/>
              </w:rPr>
              <w:t>Коды ПК</w:t>
            </w:r>
          </w:p>
        </w:tc>
        <w:tc>
          <w:tcPr>
            <w:tcW w:w="1418" w:type="dxa"/>
            <w:vAlign w:val="center"/>
          </w:tcPr>
          <w:p w:rsidR="004B4C2F" w:rsidRPr="00155351" w:rsidRDefault="004B4C2F" w:rsidP="0009050F">
            <w:pPr>
              <w:ind w:left="-108" w:right="-108"/>
              <w:jc w:val="center"/>
              <w:rPr>
                <w:b/>
              </w:rPr>
            </w:pPr>
            <w:r w:rsidRPr="00155351">
              <w:rPr>
                <w:b/>
              </w:rPr>
              <w:t>Наименов</w:t>
            </w:r>
            <w:r w:rsidRPr="00155351">
              <w:rPr>
                <w:b/>
              </w:rPr>
              <w:t>а</w:t>
            </w:r>
            <w:r w:rsidRPr="00155351">
              <w:rPr>
                <w:b/>
              </w:rPr>
              <w:t>ни</w:t>
            </w:r>
            <w:r w:rsidR="00046099">
              <w:rPr>
                <w:b/>
              </w:rPr>
              <w:t>е</w:t>
            </w:r>
            <w:r w:rsidRPr="00155351">
              <w:rPr>
                <w:b/>
              </w:rPr>
              <w:t xml:space="preserve"> разделов ПМ</w:t>
            </w:r>
          </w:p>
        </w:tc>
        <w:tc>
          <w:tcPr>
            <w:tcW w:w="5953" w:type="dxa"/>
            <w:vAlign w:val="center"/>
          </w:tcPr>
          <w:p w:rsidR="004B4C2F" w:rsidRPr="00155351" w:rsidRDefault="004B4C2F" w:rsidP="00155351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155351">
              <w:rPr>
                <w:b/>
              </w:rPr>
              <w:t>Виды работ</w:t>
            </w:r>
          </w:p>
        </w:tc>
        <w:tc>
          <w:tcPr>
            <w:tcW w:w="1276" w:type="dxa"/>
            <w:vAlign w:val="center"/>
          </w:tcPr>
          <w:p w:rsidR="004B4C2F" w:rsidRPr="00155351" w:rsidRDefault="004B4C2F" w:rsidP="00046099">
            <w:pPr>
              <w:pStyle w:val="21"/>
              <w:widowControl w:val="0"/>
              <w:ind w:left="-108" w:right="-108" w:firstLine="0"/>
              <w:jc w:val="center"/>
              <w:rPr>
                <w:b/>
              </w:rPr>
            </w:pPr>
            <w:r w:rsidRPr="00155351">
              <w:rPr>
                <w:b/>
              </w:rPr>
              <w:t xml:space="preserve">Учебная </w:t>
            </w:r>
            <w:r w:rsidRPr="00155351">
              <w:rPr>
                <w:b/>
                <w:lang w:val="en-US"/>
              </w:rPr>
              <w:t>практика</w:t>
            </w:r>
            <w:r w:rsidRPr="00155351">
              <w:rPr>
                <w:b/>
              </w:rPr>
              <w:t>,</w:t>
            </w:r>
          </w:p>
          <w:p w:rsidR="004B4C2F" w:rsidRPr="00155351" w:rsidRDefault="004B4C2F" w:rsidP="00046099">
            <w:pPr>
              <w:ind w:left="-108" w:right="-108"/>
              <w:jc w:val="center"/>
              <w:rPr>
                <w:b/>
                <w:lang w:val="en-US"/>
              </w:rPr>
            </w:pPr>
            <w:r w:rsidRPr="00155351">
              <w:rPr>
                <w:b/>
              </w:rPr>
              <w:t>часов</w:t>
            </w:r>
          </w:p>
        </w:tc>
        <w:tc>
          <w:tcPr>
            <w:tcW w:w="992" w:type="dxa"/>
            <w:vAlign w:val="center"/>
          </w:tcPr>
          <w:p w:rsidR="004B4C2F" w:rsidRPr="00155351" w:rsidRDefault="004B4C2F" w:rsidP="00046099">
            <w:pPr>
              <w:pStyle w:val="21"/>
              <w:widowControl w:val="0"/>
              <w:ind w:left="-108" w:right="-108" w:firstLine="0"/>
              <w:jc w:val="center"/>
              <w:rPr>
                <w:b/>
              </w:rPr>
            </w:pPr>
            <w:r w:rsidRPr="00155351">
              <w:rPr>
                <w:b/>
              </w:rPr>
              <w:t>Сроки пров</w:t>
            </w:r>
            <w:r w:rsidRPr="00155351">
              <w:rPr>
                <w:b/>
              </w:rPr>
              <w:t>е</w:t>
            </w:r>
            <w:r w:rsidRPr="00155351">
              <w:rPr>
                <w:b/>
              </w:rPr>
              <w:t>дения</w:t>
            </w:r>
          </w:p>
        </w:tc>
      </w:tr>
      <w:tr w:rsidR="00AD1C45" w:rsidRPr="00155351" w:rsidTr="0009050F">
        <w:trPr>
          <w:trHeight w:val="7161"/>
        </w:trPr>
        <w:tc>
          <w:tcPr>
            <w:tcW w:w="817" w:type="dxa"/>
          </w:tcPr>
          <w:p w:rsidR="00AD1C45" w:rsidRPr="00AD1C45" w:rsidRDefault="00AD1C45" w:rsidP="0032562D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AD1C45">
              <w:rPr>
                <w:sz w:val="28"/>
                <w:szCs w:val="28"/>
              </w:rPr>
              <w:t>ПК 4.1. - 4.4.</w:t>
            </w:r>
          </w:p>
        </w:tc>
        <w:tc>
          <w:tcPr>
            <w:tcW w:w="1418" w:type="dxa"/>
          </w:tcPr>
          <w:p w:rsidR="00AD1C45" w:rsidRPr="00AD1C45" w:rsidRDefault="00AD1C45" w:rsidP="00155351">
            <w:pPr>
              <w:ind w:left="-57" w:right="-57"/>
              <w:rPr>
                <w:sz w:val="28"/>
                <w:szCs w:val="28"/>
              </w:rPr>
            </w:pPr>
            <w:r w:rsidRPr="00AD1C45">
              <w:rPr>
                <w:sz w:val="28"/>
                <w:szCs w:val="28"/>
              </w:rPr>
              <w:t xml:space="preserve">Раздел 1. </w:t>
            </w:r>
            <w:r w:rsidRPr="00AD1C45">
              <w:rPr>
                <w:bCs/>
                <w:sz w:val="28"/>
                <w:szCs w:val="28"/>
              </w:rPr>
              <w:t>Технол</w:t>
            </w:r>
            <w:r w:rsidRPr="00AD1C45">
              <w:rPr>
                <w:bCs/>
                <w:sz w:val="28"/>
                <w:szCs w:val="28"/>
              </w:rPr>
              <w:t>о</w:t>
            </w:r>
            <w:r w:rsidRPr="00AD1C45">
              <w:rPr>
                <w:bCs/>
                <w:sz w:val="28"/>
                <w:szCs w:val="28"/>
              </w:rPr>
              <w:t xml:space="preserve">гия  </w:t>
            </w:r>
            <w:r w:rsidRPr="00AD1C45">
              <w:rPr>
                <w:sz w:val="28"/>
                <w:szCs w:val="28"/>
              </w:rPr>
              <w:t>в</w:t>
            </w:r>
            <w:r w:rsidRPr="00AD1C45">
              <w:rPr>
                <w:sz w:val="28"/>
                <w:szCs w:val="28"/>
              </w:rPr>
              <w:t>ы</w:t>
            </w:r>
            <w:r w:rsidRPr="00AD1C45">
              <w:rPr>
                <w:sz w:val="28"/>
                <w:szCs w:val="28"/>
              </w:rPr>
              <w:t>полнения стрижки и укладки волос</w:t>
            </w:r>
          </w:p>
          <w:p w:rsidR="00AD1C45" w:rsidRPr="00AD1C45" w:rsidRDefault="00AD1C45" w:rsidP="0015535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выполнения подготов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тельных и заключительных работ по обслужив</w:t>
            </w:r>
            <w:r w:rsidRPr="0032562D">
              <w:rPr>
                <w:sz w:val="28"/>
                <w:szCs w:val="28"/>
              </w:rPr>
              <w:t>а</w:t>
            </w:r>
            <w:r w:rsidRPr="0032562D">
              <w:rPr>
                <w:sz w:val="28"/>
                <w:szCs w:val="28"/>
              </w:rPr>
              <w:t>нию населения.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работ различными п</w:t>
            </w:r>
            <w:r w:rsidRPr="0032562D">
              <w:rPr>
                <w:sz w:val="28"/>
                <w:szCs w:val="28"/>
              </w:rPr>
              <w:t>а</w:t>
            </w:r>
            <w:r w:rsidRPr="0032562D">
              <w:rPr>
                <w:sz w:val="28"/>
                <w:szCs w:val="28"/>
              </w:rPr>
              <w:t xml:space="preserve">рикмахерскими инструментами 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4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и последовательность выполнения гигиенического мытья головы.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выполнения массажа волосистой части головы.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женских и мужских стрижек классических форм современными методами с использованием различных видов инструментов.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укладок волос холодным сп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собом на коротких и длинных волосах: разли</w:t>
            </w:r>
            <w:r w:rsidRPr="0032562D">
              <w:rPr>
                <w:sz w:val="28"/>
                <w:szCs w:val="28"/>
              </w:rPr>
              <w:t>ч</w:t>
            </w:r>
            <w:r w:rsidRPr="0032562D">
              <w:rPr>
                <w:sz w:val="28"/>
                <w:szCs w:val="28"/>
              </w:rPr>
              <w:t>ных видов волн, с применением кольцевых л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конов, выполнение укладок волос с применен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ем бигуди на волосах различной длины.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классических укладок волос феном в женском и мужском зале с учетом и</w:t>
            </w:r>
            <w:r w:rsidRPr="0032562D">
              <w:rPr>
                <w:sz w:val="28"/>
                <w:szCs w:val="28"/>
              </w:rPr>
              <w:t>н</w:t>
            </w:r>
            <w:r w:rsidRPr="0032562D">
              <w:rPr>
                <w:sz w:val="28"/>
                <w:szCs w:val="28"/>
              </w:rPr>
              <w:t>дивидуальных особенностей клиента.</w:t>
            </w:r>
          </w:p>
          <w:p w:rsidR="00AD1C45" w:rsidRPr="00046099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классической укладки волос горячим способом (локоны и волны)</w:t>
            </w:r>
          </w:p>
        </w:tc>
        <w:tc>
          <w:tcPr>
            <w:tcW w:w="1276" w:type="dxa"/>
          </w:tcPr>
          <w:p w:rsidR="00AD1C45" w:rsidRPr="00046099" w:rsidRDefault="00AD1C45" w:rsidP="0015535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AD1C45" w:rsidRPr="0009050F" w:rsidRDefault="00AD1C45" w:rsidP="0009050F">
            <w:pPr>
              <w:ind w:left="-108" w:right="-108"/>
              <w:jc w:val="center"/>
            </w:pPr>
            <w:r w:rsidRPr="0009050F">
              <w:t>1 курс,   2 с</w:t>
            </w:r>
            <w:r w:rsidRPr="0009050F">
              <w:t>е</w:t>
            </w:r>
            <w:r w:rsidRPr="0009050F">
              <w:t xml:space="preserve">местр, 40-42 недели </w:t>
            </w:r>
          </w:p>
        </w:tc>
      </w:tr>
      <w:tr w:rsidR="0032562D" w:rsidRPr="00155351" w:rsidTr="0009050F">
        <w:tc>
          <w:tcPr>
            <w:tcW w:w="817" w:type="dxa"/>
          </w:tcPr>
          <w:p w:rsidR="0032562D" w:rsidRPr="00AD1C45" w:rsidRDefault="0032562D" w:rsidP="00AD1C45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  <w:r w:rsidRPr="00AD1C45">
              <w:rPr>
                <w:sz w:val="28"/>
                <w:szCs w:val="28"/>
              </w:rPr>
              <w:t>ПК 4.</w:t>
            </w:r>
            <w:r w:rsidR="00AD1C45" w:rsidRPr="00AD1C45">
              <w:rPr>
                <w:sz w:val="28"/>
                <w:szCs w:val="28"/>
              </w:rPr>
              <w:t>5</w:t>
            </w:r>
            <w:r w:rsidRPr="00AD1C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2562D" w:rsidRPr="00AD1C45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AD1C45">
              <w:rPr>
                <w:sz w:val="28"/>
                <w:szCs w:val="28"/>
              </w:rPr>
              <w:t xml:space="preserve">Раздел 2. </w:t>
            </w:r>
            <w:r w:rsidRPr="00AD1C45">
              <w:rPr>
                <w:bCs/>
                <w:sz w:val="28"/>
                <w:szCs w:val="28"/>
              </w:rPr>
              <w:t>Технол</w:t>
            </w:r>
            <w:r w:rsidRPr="00AD1C45">
              <w:rPr>
                <w:bCs/>
                <w:sz w:val="28"/>
                <w:szCs w:val="28"/>
              </w:rPr>
              <w:t>о</w:t>
            </w:r>
            <w:r w:rsidRPr="00AD1C45">
              <w:rPr>
                <w:bCs/>
                <w:sz w:val="28"/>
                <w:szCs w:val="28"/>
              </w:rPr>
              <w:t>гия в</w:t>
            </w:r>
            <w:r w:rsidRPr="00AD1C45">
              <w:rPr>
                <w:bCs/>
                <w:sz w:val="28"/>
                <w:szCs w:val="28"/>
              </w:rPr>
              <w:t>ы</w:t>
            </w:r>
            <w:r w:rsidRPr="00AD1C45">
              <w:rPr>
                <w:bCs/>
                <w:sz w:val="28"/>
                <w:szCs w:val="28"/>
              </w:rPr>
              <w:t>полнения окраш</w:t>
            </w:r>
            <w:r w:rsidRPr="00AD1C45">
              <w:rPr>
                <w:bCs/>
                <w:sz w:val="28"/>
                <w:szCs w:val="28"/>
              </w:rPr>
              <w:t>и</w:t>
            </w:r>
            <w:r w:rsidRPr="00AD1C45">
              <w:rPr>
                <w:bCs/>
                <w:sz w:val="28"/>
                <w:szCs w:val="28"/>
              </w:rPr>
              <w:t>вания в</w:t>
            </w:r>
            <w:r w:rsidRPr="00AD1C45">
              <w:rPr>
                <w:bCs/>
                <w:sz w:val="28"/>
                <w:szCs w:val="28"/>
              </w:rPr>
              <w:t>о</w:t>
            </w:r>
            <w:r w:rsidRPr="00AD1C45">
              <w:rPr>
                <w:bCs/>
                <w:sz w:val="28"/>
                <w:szCs w:val="28"/>
              </w:rPr>
              <w:t>лос.</w:t>
            </w:r>
          </w:p>
        </w:tc>
        <w:tc>
          <w:tcPr>
            <w:tcW w:w="5953" w:type="dxa"/>
          </w:tcPr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первичное окраши</w:t>
            </w:r>
            <w:r w:rsidR="0009050F">
              <w:rPr>
                <w:sz w:val="28"/>
                <w:szCs w:val="28"/>
              </w:rPr>
              <w:t>вание перманентными кр</w:t>
            </w:r>
            <w:r w:rsidR="0009050F">
              <w:rPr>
                <w:sz w:val="28"/>
                <w:szCs w:val="28"/>
              </w:rPr>
              <w:t>а</w:t>
            </w:r>
            <w:r w:rsidR="0009050F">
              <w:rPr>
                <w:sz w:val="28"/>
                <w:szCs w:val="28"/>
              </w:rPr>
              <w:t>сителями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окрашивание непигментированных волос.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окрашивание волос красителями специальных групп.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блондирование волос по всей длине.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прикорневое блондирование волос и пастел</w:t>
            </w:r>
            <w:r w:rsidRPr="0032562D">
              <w:rPr>
                <w:sz w:val="28"/>
                <w:szCs w:val="28"/>
              </w:rPr>
              <w:t>ь</w:t>
            </w:r>
            <w:r w:rsidRPr="0032562D">
              <w:rPr>
                <w:sz w:val="28"/>
                <w:szCs w:val="28"/>
              </w:rPr>
              <w:t>ное тонирование.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коррекция нежелательного оттенка по длине при помощи ультрамягкого блондирования или блондирующей смывки</w:t>
            </w:r>
          </w:p>
          <w:p w:rsidR="0032562D" w:rsidRPr="00046099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мелирование волос с последующим тон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рованием.</w:t>
            </w:r>
          </w:p>
        </w:tc>
        <w:tc>
          <w:tcPr>
            <w:tcW w:w="1276" w:type="dxa"/>
          </w:tcPr>
          <w:p w:rsidR="0032562D" w:rsidRPr="00046099" w:rsidRDefault="00AD1C45" w:rsidP="003256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62D" w:rsidRPr="0004609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562D" w:rsidRPr="00155351" w:rsidRDefault="00AD1C45" w:rsidP="00AD1C45">
            <w:pPr>
              <w:ind w:left="-57" w:right="-57"/>
              <w:jc w:val="center"/>
            </w:pPr>
            <w:r>
              <w:t>1</w:t>
            </w:r>
            <w:r w:rsidR="0032562D" w:rsidRPr="00155351">
              <w:t xml:space="preserve"> курс, </w:t>
            </w:r>
            <w:r w:rsidR="0009050F">
              <w:t xml:space="preserve"> </w:t>
            </w:r>
            <w:r>
              <w:t>2</w:t>
            </w:r>
            <w:r w:rsidR="0032562D" w:rsidRPr="00155351">
              <w:t xml:space="preserve"> с</w:t>
            </w:r>
            <w:r w:rsidR="0032562D" w:rsidRPr="00155351">
              <w:t>е</w:t>
            </w:r>
            <w:r w:rsidR="0032562D" w:rsidRPr="00155351">
              <w:t xml:space="preserve">местр, </w:t>
            </w:r>
            <w:r>
              <w:t>43</w:t>
            </w:r>
            <w:r w:rsidR="0032562D" w:rsidRPr="00155351">
              <w:t xml:space="preserve"> нед</w:t>
            </w:r>
            <w:r w:rsidR="0032562D" w:rsidRPr="00155351">
              <w:t>е</w:t>
            </w:r>
            <w:r w:rsidR="0032562D" w:rsidRPr="00155351">
              <w:t>ля</w:t>
            </w:r>
          </w:p>
        </w:tc>
      </w:tr>
      <w:tr w:rsidR="004B4C2F" w:rsidRPr="00155351" w:rsidTr="0009050F">
        <w:tc>
          <w:tcPr>
            <w:tcW w:w="817" w:type="dxa"/>
          </w:tcPr>
          <w:p w:rsidR="004B4C2F" w:rsidRPr="00046099" w:rsidRDefault="004B4C2F" w:rsidP="0009050F">
            <w:pPr>
              <w:ind w:left="-57" w:right="-108"/>
              <w:jc w:val="center"/>
              <w:rPr>
                <w:sz w:val="28"/>
                <w:szCs w:val="28"/>
              </w:rPr>
            </w:pPr>
            <w:r w:rsidRPr="00046099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B4C2F" w:rsidRPr="00046099" w:rsidRDefault="004B4C2F" w:rsidP="00155351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B4C2F" w:rsidRPr="00046099" w:rsidRDefault="004B4C2F" w:rsidP="0015535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4C2F" w:rsidRPr="00046099" w:rsidRDefault="00AD1C45" w:rsidP="0015535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4B4C2F" w:rsidRPr="00155351" w:rsidRDefault="00AD1C45" w:rsidP="00AD1C45">
            <w:pPr>
              <w:ind w:left="-57" w:right="-57"/>
              <w:jc w:val="center"/>
            </w:pPr>
            <w:r>
              <w:t>1</w:t>
            </w:r>
            <w:r w:rsidR="00155351" w:rsidRPr="00155351">
              <w:t xml:space="preserve"> курс, </w:t>
            </w:r>
            <w:r>
              <w:t>2</w:t>
            </w:r>
            <w:r w:rsidR="00155351" w:rsidRPr="00155351">
              <w:t xml:space="preserve"> семестр, </w:t>
            </w:r>
            <w:r>
              <w:t>40-4</w:t>
            </w:r>
            <w:r w:rsidR="00155351" w:rsidRPr="00155351">
              <w:t>3 недел</w:t>
            </w:r>
            <w:r>
              <w:t>и</w:t>
            </w:r>
          </w:p>
        </w:tc>
      </w:tr>
    </w:tbl>
    <w:p w:rsidR="0009050F" w:rsidRDefault="0009050F" w:rsidP="000D79F3">
      <w:pPr>
        <w:ind w:firstLine="708"/>
        <w:jc w:val="both"/>
        <w:rPr>
          <w:b/>
          <w:sz w:val="28"/>
          <w:szCs w:val="28"/>
        </w:rPr>
        <w:sectPr w:rsidR="0009050F" w:rsidSect="00022944">
          <w:footerReference w:type="default" r:id="rId10"/>
          <w:pgSz w:w="11906" w:h="16838"/>
          <w:pgMar w:top="1134" w:right="1134" w:bottom="1134" w:left="1134" w:header="708" w:footer="340" w:gutter="0"/>
          <w:cols w:space="708"/>
          <w:titlePg/>
          <w:docGrid w:linePitch="360"/>
        </w:sectPr>
      </w:pPr>
    </w:p>
    <w:p w:rsidR="0077640B" w:rsidRPr="00852F9E" w:rsidRDefault="004B4C2F" w:rsidP="000D79F3">
      <w:pPr>
        <w:ind w:firstLine="708"/>
        <w:jc w:val="both"/>
        <w:rPr>
          <w:b/>
          <w:caps/>
          <w:sz w:val="28"/>
          <w:szCs w:val="28"/>
        </w:rPr>
      </w:pPr>
      <w:r w:rsidRPr="00852F9E">
        <w:rPr>
          <w:b/>
          <w:sz w:val="28"/>
          <w:szCs w:val="28"/>
        </w:rPr>
        <w:lastRenderedPageBreak/>
        <w:t xml:space="preserve">3.2.СОДЕРЖАНИЕ ОБУЧЕНИЯ </w:t>
      </w:r>
      <w:r w:rsidRPr="00852F9E">
        <w:rPr>
          <w:b/>
          <w:color w:val="000000"/>
          <w:sz w:val="28"/>
          <w:szCs w:val="28"/>
        </w:rPr>
        <w:t xml:space="preserve">УЧЕБНОЙ </w:t>
      </w:r>
      <w:r w:rsidRPr="00852F9E">
        <w:rPr>
          <w:b/>
          <w:sz w:val="28"/>
          <w:szCs w:val="28"/>
        </w:rPr>
        <w:t>ПРАКТИКИ УП.0</w:t>
      </w:r>
      <w:r w:rsidR="00046099">
        <w:rPr>
          <w:b/>
          <w:sz w:val="28"/>
          <w:szCs w:val="28"/>
        </w:rPr>
        <w:t>4</w:t>
      </w:r>
      <w:r w:rsidRPr="00852F9E">
        <w:rPr>
          <w:b/>
          <w:sz w:val="28"/>
          <w:szCs w:val="28"/>
        </w:rPr>
        <w:t xml:space="preserve"> </w:t>
      </w:r>
      <w:r w:rsidR="0077640B" w:rsidRPr="00852F9E">
        <w:rPr>
          <w:b/>
          <w:caps/>
          <w:sz w:val="28"/>
          <w:szCs w:val="28"/>
        </w:rPr>
        <w:t>профессионально</w:t>
      </w:r>
      <w:r w:rsidR="009407A2" w:rsidRPr="00852F9E">
        <w:rPr>
          <w:b/>
          <w:caps/>
          <w:sz w:val="28"/>
          <w:szCs w:val="28"/>
        </w:rPr>
        <w:t>го</w:t>
      </w:r>
      <w:r w:rsidR="0077640B" w:rsidRPr="00852F9E">
        <w:rPr>
          <w:b/>
          <w:caps/>
          <w:sz w:val="28"/>
          <w:szCs w:val="28"/>
        </w:rPr>
        <w:t xml:space="preserve"> модул</w:t>
      </w:r>
      <w:r w:rsidR="009407A2" w:rsidRPr="00852F9E">
        <w:rPr>
          <w:b/>
          <w:caps/>
          <w:sz w:val="28"/>
          <w:szCs w:val="28"/>
        </w:rPr>
        <w:t xml:space="preserve">я </w:t>
      </w:r>
      <w:r w:rsidR="0024777C" w:rsidRPr="00852F9E">
        <w:rPr>
          <w:b/>
          <w:caps/>
          <w:sz w:val="28"/>
          <w:szCs w:val="28"/>
        </w:rPr>
        <w:t>ПМ.0</w:t>
      </w:r>
      <w:r w:rsidR="00046099">
        <w:rPr>
          <w:b/>
          <w:caps/>
          <w:sz w:val="28"/>
          <w:szCs w:val="28"/>
        </w:rPr>
        <w:t>4</w:t>
      </w:r>
      <w:r w:rsidR="0024777C" w:rsidRPr="00852F9E">
        <w:rPr>
          <w:b/>
          <w:caps/>
          <w:sz w:val="28"/>
          <w:szCs w:val="28"/>
        </w:rPr>
        <w:t xml:space="preserve"> </w:t>
      </w:r>
      <w:r w:rsidR="002E6E3C" w:rsidRPr="002E6E3C">
        <w:rPr>
          <w:b/>
          <w:caps/>
          <w:sz w:val="28"/>
          <w:szCs w:val="28"/>
        </w:rPr>
        <w:t>Выполнение работ по профессии Парикмахер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434"/>
        <w:gridCol w:w="9355"/>
        <w:gridCol w:w="1134"/>
      </w:tblGrid>
      <w:tr w:rsidR="005273EE" w:rsidRPr="00852F9E" w:rsidTr="002C0DEC">
        <w:tc>
          <w:tcPr>
            <w:tcW w:w="4069" w:type="dxa"/>
            <w:vAlign w:val="center"/>
          </w:tcPr>
          <w:p w:rsidR="005273EE" w:rsidRPr="00852F9E" w:rsidRDefault="005273EE" w:rsidP="002C0DEC">
            <w:pPr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="00091345" w:rsidRPr="00852F9E">
              <w:rPr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789" w:type="dxa"/>
            <w:gridSpan w:val="2"/>
            <w:vAlign w:val="center"/>
          </w:tcPr>
          <w:p w:rsidR="005273EE" w:rsidRPr="00852F9E" w:rsidRDefault="005273EE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5273EE" w:rsidRPr="00852F9E" w:rsidRDefault="005273EE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5273EE" w:rsidRPr="00852F9E" w:rsidTr="002C0DEC">
        <w:tc>
          <w:tcPr>
            <w:tcW w:w="4069" w:type="dxa"/>
          </w:tcPr>
          <w:p w:rsidR="005273EE" w:rsidRPr="00852F9E" w:rsidRDefault="005273EE" w:rsidP="002C0DEC">
            <w:pPr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9" w:type="dxa"/>
            <w:gridSpan w:val="2"/>
          </w:tcPr>
          <w:p w:rsidR="005273EE" w:rsidRPr="00852F9E" w:rsidRDefault="005273EE" w:rsidP="002C0DEC">
            <w:pPr>
              <w:jc w:val="center"/>
              <w:rPr>
                <w:b/>
                <w:bCs/>
                <w:sz w:val="28"/>
                <w:szCs w:val="28"/>
              </w:rPr>
            </w:pPr>
            <w:r w:rsidRPr="00852F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73EE" w:rsidRPr="00852F9E" w:rsidRDefault="005273EE" w:rsidP="002C0D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AE460D" w:rsidRPr="00852F9E" w:rsidTr="002C0DEC">
        <w:trPr>
          <w:trHeight w:val="130"/>
        </w:trPr>
        <w:tc>
          <w:tcPr>
            <w:tcW w:w="13858" w:type="dxa"/>
            <w:gridSpan w:val="3"/>
            <w:tcBorders>
              <w:right w:val="single" w:sz="4" w:space="0" w:color="auto"/>
            </w:tcBorders>
          </w:tcPr>
          <w:p w:rsidR="00AE460D" w:rsidRPr="00852F9E" w:rsidRDefault="00AE460D" w:rsidP="002C0DEC">
            <w:pPr>
              <w:ind w:left="-57" w:right="-57"/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 xml:space="preserve">Раздел ПМ 1. </w:t>
            </w:r>
            <w:r w:rsidRPr="00852F9E">
              <w:rPr>
                <w:b/>
                <w:sz w:val="28"/>
                <w:szCs w:val="28"/>
              </w:rPr>
              <w:t xml:space="preserve"> </w:t>
            </w:r>
            <w:r w:rsidRPr="00046099">
              <w:rPr>
                <w:sz w:val="28"/>
                <w:szCs w:val="28"/>
              </w:rPr>
              <w:t xml:space="preserve"> </w:t>
            </w:r>
            <w:r w:rsidR="00793282" w:rsidRPr="00793282">
              <w:rPr>
                <w:b/>
                <w:bCs/>
                <w:sz w:val="28"/>
                <w:szCs w:val="28"/>
              </w:rPr>
              <w:t xml:space="preserve">Технология  </w:t>
            </w:r>
            <w:r w:rsidR="00793282" w:rsidRPr="00793282">
              <w:rPr>
                <w:b/>
                <w:sz w:val="28"/>
                <w:szCs w:val="28"/>
              </w:rPr>
              <w:t>выполнения стрижки и укладки волос</w:t>
            </w:r>
            <w:r w:rsidR="00793282">
              <w:rPr>
                <w:b/>
                <w:sz w:val="28"/>
                <w:szCs w:val="28"/>
              </w:rPr>
              <w:t xml:space="preserve">   ПК 4.1. – 4.4.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60D" w:rsidRPr="00852F9E" w:rsidRDefault="000F5175" w:rsidP="002C0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567902" w:rsidRPr="00852F9E" w:rsidTr="002C0DEC">
        <w:trPr>
          <w:trHeight w:val="366"/>
        </w:trPr>
        <w:tc>
          <w:tcPr>
            <w:tcW w:w="4069" w:type="dxa"/>
            <w:vMerge w:val="restart"/>
            <w:tcBorders>
              <w:top w:val="single" w:sz="4" w:space="0" w:color="auto"/>
            </w:tcBorders>
          </w:tcPr>
          <w:p w:rsidR="00567902" w:rsidRPr="00852F9E" w:rsidRDefault="00567902" w:rsidP="002C0DEC">
            <w:pPr>
              <w:ind w:right="-249"/>
              <w:contextualSpacing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 xml:space="preserve">Тема 1.1.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подготовительных и заключительных работ по обсл</w:t>
            </w:r>
            <w:r w:rsidRPr="0032562D">
              <w:rPr>
                <w:sz w:val="28"/>
                <w:szCs w:val="28"/>
              </w:rPr>
              <w:t>у</w:t>
            </w:r>
            <w:r w:rsidRPr="0032562D">
              <w:rPr>
                <w:sz w:val="28"/>
                <w:szCs w:val="28"/>
              </w:rPr>
              <w:t>живанию населения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567902" w:rsidRPr="00852F9E" w:rsidRDefault="00567902" w:rsidP="002C0DE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567902" w:rsidRPr="00852F9E" w:rsidRDefault="00567902" w:rsidP="002C0D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рабочего места парикмахера. </w:t>
            </w:r>
            <w:r w:rsidRPr="00DC3E48">
              <w:rPr>
                <w:sz w:val="28"/>
                <w:szCs w:val="28"/>
              </w:rPr>
              <w:t xml:space="preserve"> Санитарно-эпидемиологическая обработка контактной зоны.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rPr>
          <w:trHeight w:val="344"/>
        </w:trPr>
        <w:tc>
          <w:tcPr>
            <w:tcW w:w="4069" w:type="dxa"/>
            <w:vMerge/>
          </w:tcPr>
          <w:p w:rsidR="00567902" w:rsidRPr="00852F9E" w:rsidRDefault="00567902" w:rsidP="002C0DEC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2" w:rsidRPr="00852F9E" w:rsidRDefault="00567902" w:rsidP="002C0DE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02" w:rsidRPr="00852F9E" w:rsidRDefault="00567902" w:rsidP="002C0D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подготовительных работ по обслуживанию населения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rPr>
          <w:trHeight w:val="206"/>
        </w:trPr>
        <w:tc>
          <w:tcPr>
            <w:tcW w:w="4069" w:type="dxa"/>
            <w:vMerge/>
          </w:tcPr>
          <w:p w:rsidR="00567902" w:rsidRPr="00852F9E" w:rsidRDefault="00567902" w:rsidP="002C0DEC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567902" w:rsidRPr="00852F9E" w:rsidRDefault="00567902" w:rsidP="002C0DE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Pr="00852F9E" w:rsidRDefault="00567902" w:rsidP="002C0D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заключительных работ по обслуживанию населения</w:t>
            </w:r>
            <w:r w:rsidRPr="00852F9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793282" w:rsidRPr="00852F9E" w:rsidTr="002C0DEC"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282" w:rsidRPr="0032562D" w:rsidRDefault="00793282" w:rsidP="002C0DEC">
            <w:pPr>
              <w:pStyle w:val="ae"/>
              <w:tabs>
                <w:tab w:val="left" w:pos="0"/>
                <w:tab w:val="left" w:pos="60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57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Pr="00852F9E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работ различными парикмахе</w:t>
            </w:r>
            <w:r w:rsidRPr="0032562D">
              <w:rPr>
                <w:sz w:val="28"/>
                <w:szCs w:val="28"/>
              </w:rPr>
              <w:t>р</w:t>
            </w:r>
            <w:r w:rsidRPr="0032562D">
              <w:rPr>
                <w:sz w:val="28"/>
                <w:szCs w:val="28"/>
              </w:rPr>
              <w:t xml:space="preserve">скими инструментами </w:t>
            </w:r>
          </w:p>
          <w:p w:rsidR="00793282" w:rsidRPr="00852F9E" w:rsidRDefault="0079328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93282" w:rsidRPr="00852F9E" w:rsidRDefault="0079328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93282" w:rsidRPr="00297509" w:rsidRDefault="0079328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держания ножниц, расчесок, машинки, бритвы,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трощипцов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28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28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793282" w:rsidRPr="00852F9E" w:rsidRDefault="0079328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93282" w:rsidRPr="00852F9E" w:rsidRDefault="0079328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93282" w:rsidRPr="00297509" w:rsidRDefault="0079328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видов среза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28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28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793282" w:rsidRPr="00852F9E" w:rsidRDefault="0079328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93282" w:rsidRPr="00852F9E" w:rsidRDefault="0079328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93282" w:rsidRPr="00297509" w:rsidRDefault="0079328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r w:rsidRPr="00DC3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C3E48">
              <w:rPr>
                <w:sz w:val="28"/>
                <w:szCs w:val="28"/>
              </w:rPr>
              <w:t>пераци</w:t>
            </w:r>
            <w:r>
              <w:rPr>
                <w:sz w:val="28"/>
                <w:szCs w:val="28"/>
              </w:rPr>
              <w:t>й</w:t>
            </w:r>
            <w:r w:rsidRPr="00DC3E48">
              <w:rPr>
                <w:sz w:val="28"/>
                <w:szCs w:val="28"/>
              </w:rPr>
              <w:t xml:space="preserve"> стрижки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28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902" w:rsidRPr="00852F9E" w:rsidTr="002C0DEC">
        <w:tc>
          <w:tcPr>
            <w:tcW w:w="4069" w:type="dxa"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ind w:right="-116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Pr="00852F9E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и последовательность выполнения гигиенического мытья головы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Default="0056790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и последовательность выполнения гигиенического м</w:t>
            </w:r>
            <w:r w:rsidRPr="0032562D">
              <w:rPr>
                <w:sz w:val="28"/>
                <w:szCs w:val="28"/>
              </w:rPr>
              <w:t>ы</w:t>
            </w:r>
            <w:r w:rsidRPr="0032562D">
              <w:rPr>
                <w:sz w:val="28"/>
                <w:szCs w:val="28"/>
              </w:rPr>
              <w:t>тья головы</w:t>
            </w:r>
            <w:r>
              <w:rPr>
                <w:sz w:val="28"/>
                <w:szCs w:val="28"/>
              </w:rPr>
              <w:t xml:space="preserve"> с наклоном головы назад</w:t>
            </w:r>
            <w:r w:rsidR="004845D4">
              <w:rPr>
                <w:sz w:val="28"/>
                <w:szCs w:val="28"/>
              </w:rPr>
              <w:t>,  с наклоном головы вперед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Pr="00852F9E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массажа волос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стой части головы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Pr="00DC3E48" w:rsidRDefault="00567902" w:rsidP="002C0DEC">
            <w:pPr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выполнения массажа Российского</w:t>
            </w:r>
            <w:r w:rsidRPr="00DC3E4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Default="00567902" w:rsidP="002C0DEC">
            <w:pPr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выполнения массажа Японского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Pr="00DC3E48" w:rsidRDefault="00567902" w:rsidP="002C0DEC">
            <w:pPr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Отработка выполнения </w:t>
            </w:r>
            <w:r w:rsidRPr="00DC3E48">
              <w:rPr>
                <w:sz w:val="28"/>
                <w:szCs w:val="28"/>
                <w:lang w:eastAsia="en-US"/>
              </w:rPr>
              <w:t>профилактическ</w:t>
            </w:r>
            <w:r>
              <w:rPr>
                <w:sz w:val="28"/>
                <w:szCs w:val="28"/>
                <w:lang w:eastAsia="en-US"/>
              </w:rPr>
              <w:t>ого массажа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83"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же</w:t>
            </w:r>
            <w:r w:rsidRPr="0032562D">
              <w:rPr>
                <w:sz w:val="28"/>
                <w:szCs w:val="28"/>
              </w:rPr>
              <w:t>н</w:t>
            </w:r>
            <w:r w:rsidRPr="0032562D">
              <w:rPr>
                <w:sz w:val="28"/>
                <w:szCs w:val="28"/>
              </w:rPr>
              <w:t>ских стрижек классических форм современными методами с использованием различных видов инструментов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массивной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градуированной 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прогрессивной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равномерной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460D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AE460D" w:rsidRPr="00852F9E" w:rsidRDefault="00AE460D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E460D" w:rsidRPr="00852F9E" w:rsidRDefault="003D320E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AE460D" w:rsidRPr="00297509" w:rsidRDefault="003D320E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 комбинированных форм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460D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му</w:t>
            </w:r>
            <w:r w:rsidRPr="0032562D">
              <w:rPr>
                <w:sz w:val="28"/>
                <w:szCs w:val="28"/>
              </w:rPr>
              <w:t>ж</w:t>
            </w:r>
            <w:r w:rsidRPr="0032562D">
              <w:rPr>
                <w:sz w:val="28"/>
                <w:szCs w:val="28"/>
              </w:rPr>
              <w:t xml:space="preserve">ских стрижек классических </w:t>
            </w:r>
            <w:r w:rsidRPr="0032562D">
              <w:rPr>
                <w:sz w:val="28"/>
                <w:szCs w:val="28"/>
              </w:rPr>
              <w:lastRenderedPageBreak/>
              <w:t>форм современными методами с использованием различных видов инструментов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мужских</w:t>
            </w:r>
            <w:r>
              <w:rPr>
                <w:sz w:val="28"/>
                <w:szCs w:val="28"/>
              </w:rPr>
              <w:t xml:space="preserve">  массивной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38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250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градуированной 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прогрессивной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равномерной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320E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3D320E" w:rsidRPr="00852F9E" w:rsidRDefault="003D320E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D320E" w:rsidRDefault="003D320E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D320E" w:rsidRPr="00297509" w:rsidRDefault="003D320E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 комбинированных форм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20E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460D" w:rsidRPr="00852F9E" w:rsidTr="002C0DEC">
        <w:trPr>
          <w:trHeight w:val="227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AE460D" w:rsidRPr="00852F9E" w:rsidRDefault="00AE460D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E460D" w:rsidRPr="00852F9E" w:rsidRDefault="003D320E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460D" w:rsidRPr="00852F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E460D" w:rsidRDefault="00AE460D" w:rsidP="002C0DEC">
            <w:pPr>
              <w:tabs>
                <w:tab w:val="left" w:pos="0"/>
              </w:tabs>
              <w:ind w:left="-57"/>
            </w:pPr>
            <w:r w:rsidRPr="00297509">
              <w:rPr>
                <w:sz w:val="28"/>
                <w:szCs w:val="28"/>
              </w:rPr>
              <w:t>Выполнение стрижек бороды, усов, бакенбард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460D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27"/>
        </w:trPr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укл</w:t>
            </w:r>
            <w:r w:rsidRPr="0032562D">
              <w:rPr>
                <w:sz w:val="28"/>
                <w:szCs w:val="28"/>
              </w:rPr>
              <w:t>а</w:t>
            </w:r>
            <w:r w:rsidRPr="0032562D">
              <w:rPr>
                <w:sz w:val="28"/>
                <w:szCs w:val="28"/>
              </w:rPr>
              <w:t>док волос холодным способом на коротких и длинных волосах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пальцевой укладки</w:t>
            </w:r>
          </w:p>
        </w:tc>
        <w:tc>
          <w:tcPr>
            <w:tcW w:w="1134" w:type="dxa"/>
            <w:vMerge w:val="restart"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27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различных видов волн, с применением кольцевых локонов</w:t>
            </w:r>
          </w:p>
        </w:tc>
        <w:tc>
          <w:tcPr>
            <w:tcW w:w="1134" w:type="dxa"/>
            <w:vMerge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27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 xml:space="preserve">ыполнение укладок волос с применением бигуди на </w:t>
            </w:r>
            <w:r>
              <w:rPr>
                <w:sz w:val="28"/>
                <w:szCs w:val="28"/>
              </w:rPr>
              <w:t xml:space="preserve">коротких </w:t>
            </w:r>
            <w:r w:rsidRPr="0032562D">
              <w:rPr>
                <w:sz w:val="28"/>
                <w:szCs w:val="28"/>
              </w:rPr>
              <w:t xml:space="preserve">волосах </w:t>
            </w:r>
          </w:p>
        </w:tc>
        <w:tc>
          <w:tcPr>
            <w:tcW w:w="1134" w:type="dxa"/>
            <w:vMerge w:val="restart"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188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 xml:space="preserve">ыполнение укладок волос с применением бигуди на </w:t>
            </w:r>
            <w:r>
              <w:rPr>
                <w:sz w:val="28"/>
                <w:szCs w:val="28"/>
              </w:rPr>
              <w:t>длинных волосах</w:t>
            </w:r>
          </w:p>
        </w:tc>
        <w:tc>
          <w:tcPr>
            <w:tcW w:w="1134" w:type="dxa"/>
            <w:vMerge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rPr>
          <w:trHeight w:val="656"/>
        </w:trPr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ind w:right="-116"/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ческих укладок волос феном в женском и мужском зале с уч</w:t>
            </w:r>
            <w:r w:rsidRPr="0032562D">
              <w:rPr>
                <w:sz w:val="28"/>
                <w:szCs w:val="28"/>
              </w:rPr>
              <w:t>е</w:t>
            </w:r>
            <w:r w:rsidRPr="0032562D">
              <w:rPr>
                <w:sz w:val="28"/>
                <w:szCs w:val="28"/>
              </w:rPr>
              <w:t>том индивидуальных особенн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стей клиента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567902" w:rsidRDefault="00567902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классических укладок волос феном в женском зале с учетом индивидуальных особенностей клиента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902" w:rsidRPr="00852F9E" w:rsidTr="002C0DEC">
        <w:trPr>
          <w:trHeight w:val="935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Default="00567902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классических укладок волос феном в мужском зале с учетом индивидуальных особенностей клиента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0DEC" w:rsidRPr="00852F9E" w:rsidTr="002C0DEC">
        <w:trPr>
          <w:trHeight w:val="85"/>
        </w:trPr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2C0DEC" w:rsidRPr="00852F9E" w:rsidRDefault="002C0DEC" w:rsidP="002C0DEC">
            <w:pPr>
              <w:ind w:right="-116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ческой укладки волос горячим способом (локоны и волны)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2C0DEC" w:rsidRDefault="002C0DEC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2C0DEC" w:rsidRDefault="002C0DEC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классической укладки волос горячим способом (локоны)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0DEC" w:rsidRPr="00852F9E" w:rsidTr="002C0DEC">
        <w:trPr>
          <w:trHeight w:val="280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2C0DEC" w:rsidRPr="00852F9E" w:rsidRDefault="002C0DEC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C" w:rsidRDefault="002C0DEC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EC" w:rsidRDefault="002C0DEC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классической укладки волос горячим способом (волны)</w:t>
            </w:r>
          </w:p>
        </w:tc>
        <w:tc>
          <w:tcPr>
            <w:tcW w:w="1134" w:type="dxa"/>
            <w:vMerge/>
            <w:vAlign w:val="center"/>
          </w:tcPr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0DEC" w:rsidRPr="00852F9E" w:rsidTr="002C0DEC">
        <w:trPr>
          <w:trHeight w:val="318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2C0DEC" w:rsidRPr="00852F9E" w:rsidRDefault="002C0DEC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2C0DEC" w:rsidRDefault="002C0DEC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2C0DEC" w:rsidRDefault="002C0DEC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32562D">
              <w:rPr>
                <w:sz w:val="28"/>
                <w:szCs w:val="28"/>
              </w:rPr>
              <w:t xml:space="preserve"> рекомендаци</w:t>
            </w:r>
            <w:r>
              <w:rPr>
                <w:sz w:val="28"/>
                <w:szCs w:val="28"/>
              </w:rPr>
              <w:t>й</w:t>
            </w:r>
            <w:r w:rsidRPr="0032562D">
              <w:rPr>
                <w:sz w:val="28"/>
                <w:szCs w:val="28"/>
              </w:rPr>
              <w:t xml:space="preserve"> по домашнему профилактическому уходу за в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лосами и  по выполнению укладки волос  в домашних услови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34" w:type="dxa"/>
            <w:vMerge/>
            <w:vAlign w:val="center"/>
          </w:tcPr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460D" w:rsidRPr="00852F9E" w:rsidTr="002C0DEC">
        <w:trPr>
          <w:trHeight w:val="316"/>
        </w:trPr>
        <w:tc>
          <w:tcPr>
            <w:tcW w:w="13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D" w:rsidRPr="00917749" w:rsidRDefault="00AE460D" w:rsidP="002C0DEC">
            <w:pPr>
              <w:pStyle w:val="ae"/>
              <w:ind w:left="-57"/>
              <w:rPr>
                <w:b/>
                <w:sz w:val="28"/>
                <w:szCs w:val="28"/>
              </w:rPr>
            </w:pPr>
            <w:r w:rsidRPr="00917749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ПМ </w:t>
            </w:r>
            <w:r w:rsidR="000F5175">
              <w:rPr>
                <w:b/>
                <w:sz w:val="28"/>
                <w:szCs w:val="28"/>
              </w:rPr>
              <w:t>2</w:t>
            </w:r>
            <w:r w:rsidRPr="00567902">
              <w:rPr>
                <w:b/>
                <w:sz w:val="28"/>
                <w:szCs w:val="28"/>
              </w:rPr>
              <w:t xml:space="preserve">.  </w:t>
            </w:r>
            <w:r w:rsidR="00567902" w:rsidRPr="00567902">
              <w:rPr>
                <w:b/>
                <w:bCs/>
                <w:sz w:val="28"/>
                <w:szCs w:val="28"/>
              </w:rPr>
              <w:t xml:space="preserve"> Технология выполнения окрашивания волос</w:t>
            </w:r>
            <w:r w:rsidR="00567902" w:rsidRPr="00917749">
              <w:rPr>
                <w:b/>
                <w:sz w:val="28"/>
                <w:szCs w:val="28"/>
              </w:rPr>
              <w:t xml:space="preserve"> </w:t>
            </w:r>
            <w:r w:rsidRPr="00917749">
              <w:rPr>
                <w:b/>
                <w:sz w:val="28"/>
                <w:szCs w:val="28"/>
              </w:rPr>
              <w:t xml:space="preserve">    ПК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0D" w:rsidRPr="00917749" w:rsidRDefault="000F5175" w:rsidP="002C0DEC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F5175" w:rsidRPr="00852F9E" w:rsidTr="002C0DEC">
        <w:trPr>
          <w:trHeight w:val="193"/>
        </w:trPr>
        <w:tc>
          <w:tcPr>
            <w:tcW w:w="40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852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852F9E">
              <w:rPr>
                <w:sz w:val="28"/>
                <w:szCs w:val="28"/>
              </w:rPr>
              <w:t xml:space="preserve">. </w:t>
            </w:r>
            <w:r w:rsidRPr="00046099">
              <w:rPr>
                <w:sz w:val="28"/>
                <w:szCs w:val="28"/>
              </w:rPr>
              <w:t xml:space="preserve"> </w:t>
            </w:r>
            <w:r w:rsidRPr="00AD1C45">
              <w:rPr>
                <w:bCs/>
                <w:sz w:val="28"/>
                <w:szCs w:val="28"/>
              </w:rPr>
              <w:t xml:space="preserve"> Технология выпо</w:t>
            </w:r>
            <w:r w:rsidRPr="00AD1C45">
              <w:rPr>
                <w:bCs/>
                <w:sz w:val="28"/>
                <w:szCs w:val="28"/>
              </w:rPr>
              <w:t>л</w:t>
            </w:r>
            <w:r w:rsidRPr="00AD1C45">
              <w:rPr>
                <w:bCs/>
                <w:sz w:val="28"/>
                <w:szCs w:val="28"/>
              </w:rPr>
              <w:t>нения окрашивания волос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Первичное окрашивание перманентными красителями.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83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Окрашивание непигментированных волос. Окрашивание волос красител</w:t>
            </w:r>
            <w:r w:rsidRPr="00C11422">
              <w:rPr>
                <w:sz w:val="28"/>
                <w:szCs w:val="28"/>
              </w:rPr>
              <w:t>я</w:t>
            </w:r>
            <w:r w:rsidRPr="00C11422">
              <w:rPr>
                <w:sz w:val="28"/>
                <w:szCs w:val="28"/>
              </w:rPr>
              <w:t>ми специальных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59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Блондирование волос по всей длине. Прикорневое блондирование волос и пастельное тонирование.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134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Коррекция нежелательного оттенка по длине при помощи ультрамягкого блондирования или блондирующей смывки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76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Мелирование волос с последующим тонированием.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6DE2" w:rsidRPr="00852F9E" w:rsidTr="003E0135">
        <w:trPr>
          <w:trHeight w:val="178"/>
        </w:trPr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0A6DE2" w:rsidRPr="00AE460D" w:rsidRDefault="00285E0B" w:rsidP="002C0DEC">
            <w:pPr>
              <w:pStyle w:val="ae"/>
              <w:ind w:left="33"/>
              <w:jc w:val="both"/>
              <w:rPr>
                <w:b/>
                <w:sz w:val="28"/>
                <w:szCs w:val="28"/>
              </w:rPr>
            </w:pPr>
            <w:r w:rsidRPr="00AE460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E2" w:rsidRPr="00852F9E" w:rsidRDefault="000A6DE2" w:rsidP="002C0DEC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DE2" w:rsidRPr="00852F9E" w:rsidRDefault="00AE460D" w:rsidP="002C0DEC">
            <w:pPr>
              <w:ind w:left="-57"/>
              <w:rPr>
                <w:sz w:val="28"/>
                <w:szCs w:val="28"/>
              </w:rPr>
            </w:pPr>
            <w:r w:rsidRPr="00AE460D">
              <w:rPr>
                <w:sz w:val="28"/>
                <w:szCs w:val="28"/>
              </w:rPr>
              <w:t xml:space="preserve">Выполнение работ по профессии </w:t>
            </w:r>
            <w:r>
              <w:rPr>
                <w:sz w:val="28"/>
                <w:szCs w:val="28"/>
              </w:rPr>
              <w:t xml:space="preserve"> </w:t>
            </w:r>
            <w:r w:rsidRPr="00AE460D">
              <w:rPr>
                <w:sz w:val="28"/>
                <w:szCs w:val="28"/>
              </w:rPr>
              <w:t>Парикмахер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DE2" w:rsidRPr="00AE460D" w:rsidRDefault="009468BA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E460D">
              <w:rPr>
                <w:b/>
                <w:sz w:val="28"/>
                <w:szCs w:val="28"/>
              </w:rPr>
              <w:t>6</w:t>
            </w:r>
          </w:p>
        </w:tc>
      </w:tr>
      <w:tr w:rsidR="009468BA" w:rsidRPr="00852F9E" w:rsidTr="002C0DEC">
        <w:trPr>
          <w:trHeight w:val="333"/>
        </w:trPr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9468BA" w:rsidRPr="00852F9E" w:rsidRDefault="009468BA" w:rsidP="002C0DEC">
            <w:pPr>
              <w:pStyle w:val="a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A" w:rsidRPr="00852F9E" w:rsidRDefault="009468BA" w:rsidP="002C0DEC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BA" w:rsidRPr="00852F9E" w:rsidRDefault="009468BA" w:rsidP="002C0DEC">
            <w:pPr>
              <w:pStyle w:val="ae"/>
              <w:ind w:left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68BA" w:rsidRPr="00852F9E" w:rsidRDefault="000F5175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09050F" w:rsidRDefault="0009050F" w:rsidP="00552CDC">
      <w:pPr>
        <w:jc w:val="both"/>
        <w:rPr>
          <w:b/>
          <w:sz w:val="28"/>
          <w:szCs w:val="28"/>
        </w:rPr>
        <w:sectPr w:rsidR="0009050F" w:rsidSect="0009050F">
          <w:pgSz w:w="16838" w:h="11906" w:orient="landscape"/>
          <w:pgMar w:top="1134" w:right="1134" w:bottom="1134" w:left="1134" w:header="709" w:footer="340" w:gutter="0"/>
          <w:cols w:space="708"/>
          <w:docGrid w:linePitch="360"/>
        </w:sectPr>
      </w:pPr>
    </w:p>
    <w:p w:rsidR="006262D4" w:rsidRDefault="006262D4" w:rsidP="00EE557E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УЧЕБНОЙ ПРАКТИКИ </w:t>
      </w:r>
    </w:p>
    <w:p w:rsidR="00E57E6D" w:rsidRPr="00E57E6D" w:rsidRDefault="006262D4" w:rsidP="0009050F">
      <w:pPr>
        <w:pStyle w:val="Default"/>
        <w:numPr>
          <w:ilvl w:val="1"/>
          <w:numId w:val="3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6262D4" w:rsidRPr="00E63238" w:rsidRDefault="006262D4" w:rsidP="0009050F">
      <w:pPr>
        <w:pStyle w:val="Default"/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6262D4" w:rsidRPr="00EE3AAC" w:rsidRDefault="006262D4" w:rsidP="006262D4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6262D4" w:rsidRDefault="006262D4" w:rsidP="006262D4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6262D4" w:rsidRPr="00EE3AAC" w:rsidRDefault="006262D4" w:rsidP="00626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>«брашинг», для начеса), электрофены (ручные), электрощипцы, щипцы «гофре», губки для химической завивки, емкости для растворов, кисточки для окрашивания волос, мерная посуда,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6262D4" w:rsidRDefault="006262D4" w:rsidP="006262D4">
      <w:pPr>
        <w:ind w:firstLine="709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</w:t>
      </w:r>
      <w:r w:rsidRPr="00EE3AAC">
        <w:rPr>
          <w:sz w:val="28"/>
          <w:szCs w:val="28"/>
        </w:rPr>
        <w:t xml:space="preserve"> перчатки, </w:t>
      </w:r>
      <w:r>
        <w:rPr>
          <w:sz w:val="28"/>
          <w:szCs w:val="28"/>
        </w:rPr>
        <w:t xml:space="preserve">закрытый </w:t>
      </w:r>
      <w:r w:rsidRPr="00EE3AAC">
        <w:rPr>
          <w:sz w:val="28"/>
          <w:szCs w:val="28"/>
        </w:rPr>
        <w:t xml:space="preserve">совок для </w:t>
      </w:r>
      <w:r>
        <w:rPr>
          <w:sz w:val="28"/>
          <w:szCs w:val="28"/>
        </w:rPr>
        <w:t>волос</w:t>
      </w:r>
      <w:r w:rsidRPr="00EE3AAC">
        <w:rPr>
          <w:sz w:val="28"/>
          <w:szCs w:val="28"/>
        </w:rPr>
        <w:t>, швабра–щетка</w:t>
      </w:r>
      <w:r>
        <w:rPr>
          <w:sz w:val="28"/>
          <w:szCs w:val="28"/>
        </w:rPr>
        <w:t>, крафт-мешки для сбора волос.</w:t>
      </w:r>
    </w:p>
    <w:p w:rsidR="006262D4" w:rsidRDefault="006262D4" w:rsidP="00626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 обучения: </w:t>
      </w:r>
      <w:r>
        <w:rPr>
          <w:sz w:val="28"/>
          <w:szCs w:val="28"/>
        </w:rPr>
        <w:tab/>
        <w:t>н</w:t>
      </w:r>
      <w:r w:rsidRPr="001F6735">
        <w:rPr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sz w:val="28"/>
          <w:szCs w:val="28"/>
        </w:rPr>
        <w:t xml:space="preserve">, </w:t>
      </w:r>
      <w:r w:rsidRPr="001F6735">
        <w:rPr>
          <w:sz w:val="28"/>
          <w:szCs w:val="28"/>
        </w:rPr>
        <w:t>плакаты</w:t>
      </w:r>
      <w:r>
        <w:rPr>
          <w:sz w:val="28"/>
          <w:szCs w:val="28"/>
        </w:rPr>
        <w:t>, фотографии</w:t>
      </w:r>
      <w:r w:rsidRPr="001F6735">
        <w:rPr>
          <w:sz w:val="28"/>
          <w:szCs w:val="28"/>
        </w:rPr>
        <w:t>)</w:t>
      </w:r>
      <w:r>
        <w:rPr>
          <w:sz w:val="28"/>
          <w:szCs w:val="28"/>
        </w:rPr>
        <w:t>, технические средства обучения (компьютер,</w:t>
      </w:r>
      <w:r w:rsidRPr="001F6735">
        <w:rPr>
          <w:sz w:val="28"/>
          <w:szCs w:val="28"/>
        </w:rPr>
        <w:t xml:space="preserve"> DVD-проигрыватель, </w:t>
      </w:r>
      <w:r>
        <w:rPr>
          <w:sz w:val="28"/>
          <w:szCs w:val="28"/>
        </w:rPr>
        <w:t xml:space="preserve">учебные </w:t>
      </w:r>
      <w:r w:rsidRPr="001F6735">
        <w:rPr>
          <w:sz w:val="28"/>
          <w:szCs w:val="28"/>
        </w:rPr>
        <w:t>диски</w:t>
      </w:r>
      <w:r>
        <w:rPr>
          <w:sz w:val="28"/>
          <w:szCs w:val="28"/>
        </w:rPr>
        <w:t>).</w:t>
      </w:r>
    </w:p>
    <w:p w:rsidR="006262D4" w:rsidRDefault="006262D4" w:rsidP="00E57E6D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845D4" w:rsidRDefault="004845D4" w:rsidP="004845D4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760EDE" w:rsidRPr="00457FB4" w:rsidRDefault="00760EDE" w:rsidP="00760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  <w:sz w:val="28"/>
          <w:szCs w:val="28"/>
        </w:rPr>
      </w:pPr>
      <w:r w:rsidRPr="00457FB4">
        <w:rPr>
          <w:b/>
          <w:bCs/>
          <w:sz w:val="28"/>
          <w:szCs w:val="28"/>
        </w:rPr>
        <w:t>Основные источники:</w:t>
      </w:r>
    </w:p>
    <w:p w:rsidR="00927CAA" w:rsidRPr="00FB322F" w:rsidRDefault="00927CAA" w:rsidP="00927CAA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Масленникова Л.В. Технология выполнения стрижек и укладок [Текст]: учебное пособие для использования в образовательном процессе образовател</w:t>
      </w:r>
      <w:r w:rsidRPr="00FB322F">
        <w:rPr>
          <w:sz w:val="28"/>
          <w:szCs w:val="28"/>
        </w:rPr>
        <w:t>ь</w:t>
      </w:r>
      <w:r w:rsidRPr="00FB322F">
        <w:rPr>
          <w:sz w:val="28"/>
          <w:szCs w:val="28"/>
        </w:rPr>
        <w:t>ных организаций, реализующих программы среднего профессионального обр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зования по профессии "Технология парикмахерского искусства" / Л. В. Ма</w:t>
      </w:r>
      <w:r w:rsidRPr="00FB322F">
        <w:rPr>
          <w:sz w:val="28"/>
          <w:szCs w:val="28"/>
        </w:rPr>
        <w:t>с</w:t>
      </w:r>
      <w:r w:rsidRPr="00FB322F">
        <w:rPr>
          <w:sz w:val="28"/>
          <w:szCs w:val="28"/>
        </w:rPr>
        <w:t>ленникова. - 2-е изд., стер. - Москва: Академия, 2018. - 190 с.</w:t>
      </w:r>
    </w:p>
    <w:p w:rsidR="00927CAA" w:rsidRPr="00FB322F" w:rsidRDefault="00927CAA" w:rsidP="00927CAA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Плотникова И.Ю., Черниченко Т.А. 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</w:t>
      </w:r>
      <w:r w:rsidRPr="00FB322F">
        <w:rPr>
          <w:sz w:val="28"/>
          <w:szCs w:val="28"/>
        </w:rPr>
        <w:t>о</w:t>
      </w:r>
      <w:r w:rsidRPr="00FB322F">
        <w:rPr>
          <w:sz w:val="28"/>
          <w:szCs w:val="28"/>
        </w:rPr>
        <w:t>вания по профессии "Парикмахер" / И. Ю. Плотникова, Т. А. Черниченко. - 12-е изд., стер. - Москва: Академия, 2018. - 188 с.</w:t>
      </w:r>
    </w:p>
    <w:p w:rsidR="00384CB6" w:rsidRPr="003E0B13" w:rsidRDefault="00384CB6" w:rsidP="00384CB6">
      <w:pPr>
        <w:pStyle w:val="ae"/>
        <w:numPr>
          <w:ilvl w:val="0"/>
          <w:numId w:val="20"/>
        </w:numPr>
        <w:tabs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3E0B13">
        <w:rPr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sz w:val="28"/>
          <w:szCs w:val="28"/>
        </w:rPr>
        <w:t>а</w:t>
      </w:r>
      <w:r w:rsidRPr="003E0B13">
        <w:rPr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sz w:val="28"/>
          <w:szCs w:val="28"/>
        </w:rPr>
        <w:t>в</w:t>
      </w:r>
      <w:r w:rsidRPr="003E0B13">
        <w:rPr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sz w:val="28"/>
          <w:szCs w:val="28"/>
          <w:lang w:val="en-US"/>
        </w:rPr>
        <w:t>URL</w:t>
      </w:r>
      <w:r w:rsidRPr="003E0B13">
        <w:rPr>
          <w:sz w:val="28"/>
          <w:szCs w:val="28"/>
        </w:rPr>
        <w:t xml:space="preserve">: </w:t>
      </w:r>
      <w:hyperlink r:id="rId11" w:history="1">
        <w:r w:rsidRPr="003E0B13">
          <w:rPr>
            <w:rStyle w:val="af1"/>
            <w:sz w:val="28"/>
            <w:szCs w:val="28"/>
          </w:rPr>
          <w:t>https://docs.cntd.ru/document/573275590</w:t>
        </w:r>
      </w:hyperlink>
      <w:r w:rsidRPr="003E0B13">
        <w:rPr>
          <w:sz w:val="28"/>
          <w:szCs w:val="28"/>
        </w:rPr>
        <w:t xml:space="preserve"> </w:t>
      </w:r>
    </w:p>
    <w:p w:rsidR="00927CAA" w:rsidRPr="00FB322F" w:rsidRDefault="00927CAA" w:rsidP="00927CAA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B322F">
        <w:rPr>
          <w:sz w:val="28"/>
          <w:szCs w:val="28"/>
        </w:rPr>
        <w:lastRenderedPageBreak/>
        <w:t>Шаменкова Т.Ю. Технология выполнения окрашивания волос и химич</w:t>
      </w:r>
      <w:r w:rsidRPr="00FB322F">
        <w:rPr>
          <w:sz w:val="28"/>
          <w:szCs w:val="28"/>
        </w:rPr>
        <w:t>е</w:t>
      </w:r>
      <w:r w:rsidRPr="00FB322F">
        <w:rPr>
          <w:sz w:val="28"/>
          <w:szCs w:val="28"/>
        </w:rPr>
        <w:t>ской (перманентной) завивки [Текст]: учебник для использования в образов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тельном процессе образовательных организаций, реализующих программы среднего профессионального образования по специальности "Технология п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рикмахерского искусства" / Т. Ю. Шаменкова. - Москва: Академия, 2018. – 206 с.</w:t>
      </w:r>
    </w:p>
    <w:p w:rsidR="00927CAA" w:rsidRPr="00457FB4" w:rsidRDefault="00927CAA" w:rsidP="00927CAA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b/>
          <w:sz w:val="28"/>
          <w:szCs w:val="28"/>
        </w:rPr>
      </w:pPr>
      <w:r w:rsidRPr="00457FB4">
        <w:rPr>
          <w:b/>
          <w:sz w:val="28"/>
          <w:szCs w:val="28"/>
        </w:rPr>
        <w:t>Дополнительные источники:</w:t>
      </w:r>
    </w:p>
    <w:p w:rsidR="00927CAA" w:rsidRPr="00DA34CA" w:rsidRDefault="00927CAA" w:rsidP="00927CAA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A34CA">
        <w:rPr>
          <w:sz w:val="28"/>
          <w:szCs w:val="28"/>
        </w:rPr>
        <w:t>ГОСТ Р 51142-2019 «Услуги бытовые. Услуги парикмахерских и сал</w:t>
      </w:r>
      <w:r w:rsidRPr="00DA34CA">
        <w:rPr>
          <w:sz w:val="28"/>
          <w:szCs w:val="28"/>
        </w:rPr>
        <w:t>о</w:t>
      </w:r>
      <w:r w:rsidRPr="00DA34CA">
        <w:rPr>
          <w:sz w:val="28"/>
          <w:szCs w:val="28"/>
        </w:rPr>
        <w:t xml:space="preserve">нов красоты. Общие технические условия». – </w:t>
      </w:r>
      <w:r w:rsidRPr="003A5E22">
        <w:rPr>
          <w:sz w:val="28"/>
          <w:szCs w:val="28"/>
        </w:rPr>
        <w:t>URL</w:t>
      </w:r>
      <w:r w:rsidRPr="00DA34CA">
        <w:rPr>
          <w:sz w:val="28"/>
          <w:szCs w:val="28"/>
        </w:rPr>
        <w:t xml:space="preserve">: </w:t>
      </w:r>
      <w:hyperlink r:id="rId12" w:history="1">
        <w:r w:rsidRPr="00DA34CA">
          <w:rPr>
            <w:rStyle w:val="af1"/>
            <w:sz w:val="28"/>
            <w:szCs w:val="28"/>
          </w:rPr>
          <w:t>https://docs.cntd.ru/document/1200164123</w:t>
        </w:r>
      </w:hyperlink>
      <w:r w:rsidRPr="00DA34CA">
        <w:rPr>
          <w:sz w:val="28"/>
          <w:szCs w:val="28"/>
        </w:rPr>
        <w:t xml:space="preserve"> </w:t>
      </w:r>
    </w:p>
    <w:p w:rsidR="00927CAA" w:rsidRPr="00FB322F" w:rsidRDefault="00927CAA" w:rsidP="00927CAA">
      <w:pPr>
        <w:pStyle w:val="ae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22F">
        <w:rPr>
          <w:sz w:val="28"/>
          <w:szCs w:val="28"/>
        </w:rPr>
        <w:t xml:space="preserve">Чалова Л.Д. Санитария и гигиена парикмахерских услуг: учебник для студ. сред.проф. образования /Л.Д.Чалова, С.А.Галиева, А.В.Уколова. – М.: Изд. центр «Академия», 2018. </w:t>
      </w:r>
    </w:p>
    <w:p w:rsidR="00927CAA" w:rsidRPr="00FB322F" w:rsidRDefault="00927CAA" w:rsidP="00927CAA">
      <w:pPr>
        <w:pStyle w:val="ae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Парикмахерское искусство. Материаловедение: учебник для студ.  обр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зоват. учреждений сред. проф. образования / (Кузнецова А.В. и др.). – М.: ИЦ «Академия», 201</w:t>
      </w:r>
      <w:r>
        <w:rPr>
          <w:sz w:val="28"/>
          <w:szCs w:val="28"/>
        </w:rPr>
        <w:t>8</w:t>
      </w:r>
      <w:r w:rsidRPr="00FB322F">
        <w:rPr>
          <w:sz w:val="28"/>
          <w:szCs w:val="28"/>
        </w:rPr>
        <w:t>. – 208 с.</w:t>
      </w:r>
    </w:p>
    <w:p w:rsidR="00927CAA" w:rsidRPr="00FB322F" w:rsidRDefault="00927CAA" w:rsidP="00927CAA">
      <w:pPr>
        <w:pStyle w:val="ae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Техническое описание. Парикмахерское искусство// WSR 20</w:t>
      </w:r>
      <w:r w:rsidR="00384CB6">
        <w:rPr>
          <w:sz w:val="28"/>
          <w:szCs w:val="28"/>
        </w:rPr>
        <w:t>20</w:t>
      </w:r>
      <w:r w:rsidRPr="00FB322F">
        <w:rPr>
          <w:sz w:val="28"/>
          <w:szCs w:val="28"/>
        </w:rPr>
        <w:t>_TD29_EN. – Москва, 20</w:t>
      </w:r>
      <w:r w:rsidR="00384CB6">
        <w:rPr>
          <w:sz w:val="28"/>
          <w:szCs w:val="28"/>
        </w:rPr>
        <w:t>20</w:t>
      </w:r>
      <w:r w:rsidRPr="00FB322F">
        <w:rPr>
          <w:sz w:val="28"/>
          <w:szCs w:val="28"/>
        </w:rPr>
        <w:t xml:space="preserve">.   </w:t>
      </w:r>
    </w:p>
    <w:p w:rsidR="00927CAA" w:rsidRPr="00B001ED" w:rsidRDefault="00927CAA" w:rsidP="00927CAA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b/>
          <w:bCs/>
          <w:sz w:val="28"/>
          <w:szCs w:val="28"/>
        </w:rPr>
      </w:pPr>
      <w:r w:rsidRPr="00B001ED">
        <w:rPr>
          <w:b/>
          <w:bCs/>
          <w:sz w:val="28"/>
          <w:szCs w:val="28"/>
        </w:rPr>
        <w:t>Периодические издания:</w:t>
      </w:r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426"/>
        <w:contextualSpacing w:val="0"/>
        <w:jc w:val="both"/>
        <w:rPr>
          <w:sz w:val="28"/>
          <w:szCs w:val="28"/>
          <w:shd w:val="clear" w:color="auto" w:fill="FFFFFF"/>
        </w:rPr>
      </w:pPr>
      <w:r w:rsidRPr="00541CF6">
        <w:rPr>
          <w:sz w:val="28"/>
          <w:szCs w:val="28"/>
        </w:rPr>
        <w:t>Журнал «Долорес</w:t>
      </w:r>
      <w:r w:rsidRPr="00541CF6">
        <w:rPr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sz w:val="28"/>
          <w:szCs w:val="28"/>
          <w:shd w:val="clear" w:color="auto" w:fill="FFFFFF"/>
        </w:rPr>
        <w:t>р</w:t>
      </w:r>
      <w:r w:rsidRPr="00541CF6">
        <w:rPr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sz w:val="28"/>
          <w:szCs w:val="28"/>
        </w:rPr>
        <w:t>[Электр. версия]</w:t>
      </w:r>
      <w:r w:rsidRPr="00541CF6">
        <w:rPr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077CEA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077CEA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  <w:shd w:val="clear" w:color="auto" w:fill="FFFFFF"/>
        </w:rPr>
        <w:t>. – Режим дост</w:t>
      </w:r>
      <w:r w:rsidRPr="00541CF6">
        <w:rPr>
          <w:sz w:val="28"/>
          <w:szCs w:val="28"/>
          <w:shd w:val="clear" w:color="auto" w:fill="FFFFFF"/>
        </w:rPr>
        <w:t>у</w:t>
      </w:r>
      <w:r w:rsidRPr="00541CF6">
        <w:rPr>
          <w:sz w:val="28"/>
          <w:szCs w:val="28"/>
          <w:shd w:val="clear" w:color="auto" w:fill="FFFFFF"/>
        </w:rPr>
        <w:t xml:space="preserve">па:  </w:t>
      </w:r>
      <w:hyperlink r:id="rId13" w:history="1">
        <w:r w:rsidRPr="00541CF6">
          <w:rPr>
            <w:rStyle w:val="af1"/>
            <w:sz w:val="28"/>
            <w:szCs w:val="28"/>
          </w:rPr>
          <w:t>http://doloreslife.ru/</w:t>
        </w:r>
      </w:hyperlink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sz w:val="28"/>
          <w:szCs w:val="28"/>
          <w:shd w:val="clear" w:color="auto" w:fill="FFFFFF"/>
        </w:rPr>
        <w:t>201</w:t>
      </w:r>
      <w:r w:rsidR="00077CEA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077CEA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4" w:history="1">
        <w:r w:rsidRPr="00541CF6">
          <w:rPr>
            <w:rStyle w:val="af1"/>
            <w:sz w:val="28"/>
            <w:szCs w:val="28"/>
          </w:rPr>
          <w:t>https://panor.ru/magazines/parikmakher-stilist-vizazhist.html</w:t>
        </w:r>
      </w:hyperlink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Hair</w:t>
      </w:r>
      <w:r w:rsidRPr="00541CF6">
        <w:rPr>
          <w:sz w:val="28"/>
          <w:szCs w:val="28"/>
        </w:rPr>
        <w:sym w:font="Symbol" w:char="F0A2"/>
      </w:r>
      <w:r w:rsidRPr="00541CF6">
        <w:rPr>
          <w:sz w:val="28"/>
          <w:szCs w:val="28"/>
          <w:lang w:val="en-US"/>
        </w:rPr>
        <w:t>s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how</w:t>
      </w:r>
      <w:r w:rsidRPr="00541CF6">
        <w:rPr>
          <w:sz w:val="28"/>
          <w:szCs w:val="28"/>
        </w:rPr>
        <w:t xml:space="preserve"> [Электр. версия].  –  М.: ООО «Бизнес Бьюти», </w:t>
      </w:r>
      <w:r w:rsidRPr="00541CF6">
        <w:rPr>
          <w:sz w:val="28"/>
          <w:szCs w:val="28"/>
          <w:shd w:val="clear" w:color="auto" w:fill="FFFFFF"/>
        </w:rPr>
        <w:t>201</w:t>
      </w:r>
      <w:r w:rsidR="00077CEA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077CEA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5" w:history="1">
        <w:r w:rsidRPr="00541CF6">
          <w:rPr>
            <w:rStyle w:val="af1"/>
            <w:sz w:val="28"/>
            <w:szCs w:val="28"/>
          </w:rPr>
          <w:t>http://hair.su/zhurnaly/</w:t>
        </w:r>
      </w:hyperlink>
      <w:r w:rsidRPr="00541CF6">
        <w:rPr>
          <w:sz w:val="28"/>
          <w:szCs w:val="28"/>
        </w:rPr>
        <w:t xml:space="preserve"> </w:t>
      </w:r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sz w:val="28"/>
          <w:szCs w:val="28"/>
          <w:shd w:val="clear" w:color="auto" w:fill="FFFFFF"/>
        </w:rPr>
        <w:t>201</w:t>
      </w:r>
      <w:r w:rsidR="00077CEA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077CEA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6" w:history="1">
        <w:r w:rsidRPr="00541CF6">
          <w:rPr>
            <w:rStyle w:val="af1"/>
            <w:sz w:val="28"/>
            <w:szCs w:val="28"/>
          </w:rPr>
          <w:t>https://litportal.ru/avtory/redakciya-zhurnala-stilnye-pricheski/</w:t>
        </w:r>
      </w:hyperlink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ESTEL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HAUTE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COUTURE</w:t>
      </w:r>
      <w:r w:rsidRPr="00541CF6">
        <w:rPr>
          <w:sz w:val="28"/>
          <w:szCs w:val="28"/>
        </w:rPr>
        <w:t xml:space="preserve">. – СПб.: ООО «ЮНИКОСМЕТИК» </w:t>
      </w:r>
      <w:r w:rsidRPr="00541CF6">
        <w:rPr>
          <w:sz w:val="28"/>
          <w:szCs w:val="28"/>
          <w:shd w:val="clear" w:color="auto" w:fill="FFFFFF"/>
        </w:rPr>
        <w:t>201</w:t>
      </w:r>
      <w:r w:rsidR="00077CEA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077CEA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Режим доступа:  </w:t>
      </w:r>
      <w:hyperlink r:id="rId17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estel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pro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ELLE</w:t>
      </w:r>
      <w:r w:rsidRPr="00541CF6">
        <w:rPr>
          <w:sz w:val="28"/>
          <w:szCs w:val="28"/>
        </w:rPr>
        <w:t>.</w:t>
      </w:r>
      <w:r w:rsidRPr="00541CF6">
        <w:rPr>
          <w:sz w:val="28"/>
          <w:szCs w:val="28"/>
          <w:lang w:val="en-US"/>
        </w:rPr>
        <w:t>RU</w:t>
      </w:r>
      <w:r w:rsidRPr="00541CF6">
        <w:rPr>
          <w:sz w:val="28"/>
          <w:szCs w:val="28"/>
        </w:rPr>
        <w:t xml:space="preserve">: женский онлайн журнал о моде. – </w:t>
      </w:r>
      <w:r w:rsidRPr="00541CF6">
        <w:rPr>
          <w:sz w:val="28"/>
          <w:szCs w:val="28"/>
          <w:shd w:val="clear" w:color="auto" w:fill="FFFFFF"/>
        </w:rPr>
        <w:t>201</w:t>
      </w:r>
      <w:r w:rsidR="00077CEA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077CEA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elle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ru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927CAA" w:rsidRPr="008D260D" w:rsidRDefault="00927CAA" w:rsidP="00927CAA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927CAA" w:rsidRPr="00541CF6" w:rsidRDefault="00927CAA" w:rsidP="00927CAA">
      <w:pPr>
        <w:pStyle w:val="ae"/>
        <w:numPr>
          <w:ilvl w:val="0"/>
          <w:numId w:val="21"/>
        </w:numPr>
        <w:spacing w:line="276" w:lineRule="auto"/>
        <w:ind w:left="0" w:firstLine="426"/>
        <w:rPr>
          <w:sz w:val="28"/>
          <w:szCs w:val="28"/>
        </w:rPr>
      </w:pPr>
      <w:r w:rsidRPr="00541CF6">
        <w:rPr>
          <w:sz w:val="28"/>
          <w:szCs w:val="28"/>
        </w:rPr>
        <w:t xml:space="preserve">Форум парикмахеров - режим доступа: </w:t>
      </w:r>
      <w:hyperlink r:id="rId19" w:tgtFrame="_blank" w:history="1">
        <w:r w:rsidRPr="00541CF6">
          <w:rPr>
            <w:rStyle w:val="af1"/>
            <w:sz w:val="28"/>
            <w:szCs w:val="28"/>
            <w:shd w:val="clear" w:color="auto" w:fill="FFFFFF"/>
          </w:rPr>
          <w:t>www.parikmaher.net.ru</w:t>
        </w:r>
      </w:hyperlink>
      <w:r w:rsidRPr="00541CF6">
        <w:rPr>
          <w:sz w:val="28"/>
          <w:szCs w:val="28"/>
        </w:rPr>
        <w:t xml:space="preserve">; </w:t>
      </w:r>
    </w:p>
    <w:p w:rsidR="00927CAA" w:rsidRPr="00E61681" w:rsidRDefault="00927CAA" w:rsidP="00927CAA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w w:val="103"/>
          <w:sz w:val="28"/>
          <w:szCs w:val="28"/>
        </w:rPr>
      </w:pPr>
      <w:r w:rsidRPr="00E61681">
        <w:rPr>
          <w:bCs/>
          <w:sz w:val="28"/>
          <w:szCs w:val="28"/>
        </w:rPr>
        <w:t>Профессиональная Парикмахерская Газета -</w:t>
      </w:r>
      <w:r w:rsidRPr="00E61681">
        <w:rPr>
          <w:sz w:val="28"/>
          <w:szCs w:val="28"/>
        </w:rPr>
        <w:t xml:space="preserve"> режим доступа: </w:t>
      </w:r>
      <w:hyperlink r:id="rId20" w:history="1">
        <w:r w:rsidRPr="00E61681">
          <w:rPr>
            <w:sz w:val="28"/>
            <w:szCs w:val="28"/>
          </w:rPr>
          <w:t>http://gazeta-p.ru/</w:t>
        </w:r>
      </w:hyperlink>
      <w:r w:rsidRPr="00E61681">
        <w:rPr>
          <w:sz w:val="28"/>
          <w:szCs w:val="28"/>
        </w:rPr>
        <w:t>;</w:t>
      </w:r>
    </w:p>
    <w:p w:rsidR="00927CAA" w:rsidRDefault="00927CAA" w:rsidP="00927CAA">
      <w:pPr>
        <w:numPr>
          <w:ilvl w:val="0"/>
          <w:numId w:val="21"/>
        </w:numPr>
        <w:tabs>
          <w:tab w:val="num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Форум парикмахеров - режим доступа: </w:t>
      </w:r>
      <w:hyperlink r:id="rId21" w:history="1">
        <w:r w:rsidRPr="00E61681">
          <w:rPr>
            <w:sz w:val="28"/>
            <w:szCs w:val="28"/>
          </w:rPr>
          <w:t>http://www.hairforum.ru/</w:t>
        </w:r>
      </w:hyperlink>
      <w:r w:rsidRPr="00E61681">
        <w:rPr>
          <w:sz w:val="28"/>
          <w:szCs w:val="28"/>
        </w:rPr>
        <w:t>;</w:t>
      </w:r>
    </w:p>
    <w:p w:rsidR="00927CAA" w:rsidRPr="003A5E22" w:rsidRDefault="00927CAA" w:rsidP="00927CAA">
      <w:pPr>
        <w:numPr>
          <w:ilvl w:val="0"/>
          <w:numId w:val="21"/>
        </w:numPr>
        <w:tabs>
          <w:tab w:val="num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3A5E22">
        <w:rPr>
          <w:sz w:val="28"/>
          <w:szCs w:val="28"/>
        </w:rPr>
        <w:t xml:space="preserve">Портал индустрии красоты - режим доступа: </w:t>
      </w:r>
      <w:hyperlink r:id="rId22" w:history="1">
        <w:r w:rsidRPr="003A5E22">
          <w:rPr>
            <w:color w:val="0000FF"/>
            <w:sz w:val="28"/>
            <w:szCs w:val="28"/>
            <w:u w:val="single"/>
          </w:rPr>
          <w:t>http://www.hairlife.ru</w:t>
        </w:r>
      </w:hyperlink>
    </w:p>
    <w:p w:rsidR="00927CAA" w:rsidRPr="00FB322F" w:rsidRDefault="00F21190" w:rsidP="00927CAA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w w:val="103"/>
          <w:sz w:val="28"/>
          <w:szCs w:val="28"/>
        </w:rPr>
      </w:pPr>
      <w:hyperlink r:id="rId23" w:history="1">
        <w:r w:rsidR="00927CAA" w:rsidRPr="00FB322F">
          <w:rPr>
            <w:rStyle w:val="af1"/>
            <w:sz w:val="28"/>
            <w:szCs w:val="28"/>
          </w:rPr>
          <w:t>Вестник парикмахера (pro-parikmahera.ru)</w:t>
        </w:r>
      </w:hyperlink>
      <w:r w:rsidR="00927CAA" w:rsidRPr="00FB322F">
        <w:rPr>
          <w:sz w:val="28"/>
          <w:szCs w:val="28"/>
        </w:rPr>
        <w:t>;</w:t>
      </w:r>
    </w:p>
    <w:p w:rsidR="006262D4" w:rsidRDefault="006262D4" w:rsidP="006262D4">
      <w:pPr>
        <w:pStyle w:val="Default"/>
        <w:rPr>
          <w:sz w:val="28"/>
          <w:szCs w:val="28"/>
        </w:rPr>
      </w:pPr>
    </w:p>
    <w:p w:rsidR="006262D4" w:rsidRDefault="006262D4" w:rsidP="00EE557E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CD5507" w:rsidRDefault="006262D4" w:rsidP="00CD5507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>
        <w:rPr>
          <w:sz w:val="28"/>
          <w:szCs w:val="28"/>
        </w:rPr>
        <w:t xml:space="preserve">ого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>а МДК 0</w:t>
      </w:r>
      <w:r w:rsidR="00CD5507">
        <w:rPr>
          <w:sz w:val="28"/>
          <w:szCs w:val="28"/>
        </w:rPr>
        <w:t>4</w:t>
      </w:r>
      <w:r>
        <w:rPr>
          <w:sz w:val="28"/>
          <w:szCs w:val="28"/>
        </w:rPr>
        <w:t xml:space="preserve">.01. </w:t>
      </w:r>
      <w:r w:rsidR="00CD5507" w:rsidRPr="006C206C">
        <w:rPr>
          <w:sz w:val="28"/>
          <w:szCs w:val="28"/>
        </w:rPr>
        <w:t>Выполнение работ по профессии «Парикмахер»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учебной практики для обучающихся не более 36 часов в неделю. </w:t>
      </w:r>
      <w:r w:rsidR="00D97E48" w:rsidRPr="00D51B44">
        <w:rPr>
          <w:sz w:val="28"/>
          <w:szCs w:val="28"/>
        </w:rPr>
        <w:t xml:space="preserve">По окончании учебной </w:t>
      </w:r>
      <w:r w:rsidR="00D97E48">
        <w:rPr>
          <w:sz w:val="28"/>
          <w:szCs w:val="28"/>
        </w:rPr>
        <w:t xml:space="preserve">практики </w:t>
      </w:r>
      <w:r w:rsidR="00D97E48" w:rsidRPr="00D51B44">
        <w:rPr>
          <w:sz w:val="28"/>
          <w:szCs w:val="28"/>
        </w:rPr>
        <w:t>предусмотрен дифференцированный зачет.</w:t>
      </w:r>
    </w:p>
    <w:p w:rsidR="006262D4" w:rsidRPr="00027455" w:rsidRDefault="006262D4" w:rsidP="00CD5507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6262D4" w:rsidRDefault="006262D4" w:rsidP="00843B09">
      <w:pPr>
        <w:pStyle w:val="Default"/>
        <w:numPr>
          <w:ilvl w:val="1"/>
          <w:numId w:val="3"/>
        </w:numPr>
        <w:spacing w:before="120" w:after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и преподаватели дисциплин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цикла, которые проводят  учебную практику, должны иметь высшее образование или среднее специальное образование, соответствующее профилю профессионального модуля и опыт деятельности в организациях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ответствующей профессиональной сферы. Преподаватели и мастера должны проходить стажировку в профильных организациях не реже одного раза в три года.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262D4" w:rsidRDefault="006262D4" w:rsidP="00843B09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УЧЕБНОЙ  ПРАКТИКИ </w:t>
      </w:r>
    </w:p>
    <w:p w:rsidR="006262D4" w:rsidRPr="009F0F6E" w:rsidRDefault="006262D4" w:rsidP="006262D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384CB6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384CB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</w:t>
      </w:r>
      <w:r w:rsidR="00CD5507"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>работ.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6262D4" w:rsidRDefault="006262D4" w:rsidP="006262D4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 xml:space="preserve">Итоговая </w:t>
      </w:r>
      <w:r w:rsidR="00D97E48">
        <w:rPr>
          <w:sz w:val="28"/>
          <w:szCs w:val="28"/>
        </w:rPr>
        <w:t>отмет</w:t>
      </w:r>
      <w:r w:rsidRPr="008D260D">
        <w:rPr>
          <w:sz w:val="28"/>
          <w:szCs w:val="28"/>
        </w:rPr>
        <w:t>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843B09" w:rsidRDefault="00843B09" w:rsidP="006262D4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268"/>
        <w:gridCol w:w="2092"/>
      </w:tblGrid>
      <w:tr w:rsidR="00C458C2" w:rsidRPr="0094159D" w:rsidTr="00730C9D">
        <w:trPr>
          <w:trHeight w:val="1098"/>
        </w:trPr>
        <w:tc>
          <w:tcPr>
            <w:tcW w:w="5103" w:type="dxa"/>
          </w:tcPr>
          <w:p w:rsidR="00C458C2" w:rsidRPr="0094159D" w:rsidRDefault="00C458C2" w:rsidP="00730C9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4159D">
              <w:rPr>
                <w:sz w:val="28"/>
                <w:szCs w:val="28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68" w:type="dxa"/>
          </w:tcPr>
          <w:p w:rsidR="00C458C2" w:rsidRPr="0094159D" w:rsidRDefault="00C458C2" w:rsidP="00730C9D">
            <w:pPr>
              <w:suppressAutoHyphens/>
              <w:rPr>
                <w:sz w:val="28"/>
                <w:szCs w:val="28"/>
              </w:rPr>
            </w:pPr>
          </w:p>
          <w:p w:rsidR="00C458C2" w:rsidRPr="0094159D" w:rsidRDefault="00C458C2" w:rsidP="00730C9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4159D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092" w:type="dxa"/>
          </w:tcPr>
          <w:p w:rsidR="00C458C2" w:rsidRPr="0094159D" w:rsidRDefault="00C458C2" w:rsidP="00730C9D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458C2" w:rsidRPr="0094159D" w:rsidRDefault="00C458C2" w:rsidP="00730C9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4159D">
              <w:rPr>
                <w:sz w:val="28"/>
                <w:szCs w:val="28"/>
              </w:rPr>
              <w:t>Методы оценки</w:t>
            </w:r>
          </w:p>
        </w:tc>
      </w:tr>
      <w:tr w:rsidR="00C458C2" w:rsidRPr="0094159D" w:rsidTr="007D4087">
        <w:trPr>
          <w:trHeight w:val="1265"/>
        </w:trPr>
        <w:tc>
          <w:tcPr>
            <w:tcW w:w="5103" w:type="dxa"/>
            <w:tcBorders>
              <w:bottom w:val="single" w:sz="4" w:space="0" w:color="auto"/>
            </w:tcBorders>
          </w:tcPr>
          <w:p w:rsidR="00BD2E8A" w:rsidRPr="00BD2E8A" w:rsidRDefault="00BD2E8A" w:rsidP="00BD2E8A">
            <w:pPr>
              <w:suppressAutoHyphens/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 xml:space="preserve">ПК 4.1. </w:t>
            </w:r>
            <w:r w:rsidRPr="00BD2E8A">
              <w:rPr>
                <w:sz w:val="28"/>
                <w:szCs w:val="28"/>
                <w:lang w:eastAsia="en-US"/>
              </w:rPr>
              <w:t>Подбирать профессиональные средства для мытья головы с учетом состояния поверхности кожи и волос клиента</w:t>
            </w:r>
          </w:p>
          <w:p w:rsidR="00BD2E8A" w:rsidRPr="00BD2E8A" w:rsidRDefault="00BD2E8A" w:rsidP="00BD2E8A">
            <w:pPr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>ПК 4.2.</w:t>
            </w:r>
            <w:r w:rsidRPr="00BD2E8A">
              <w:rPr>
                <w:sz w:val="28"/>
                <w:szCs w:val="28"/>
                <w:lang w:eastAsia="en-US"/>
              </w:rPr>
              <w:t xml:space="preserve"> Выполнять мытье и массаж г</w:t>
            </w:r>
            <w:r w:rsidRPr="00BD2E8A">
              <w:rPr>
                <w:sz w:val="28"/>
                <w:szCs w:val="28"/>
                <w:lang w:eastAsia="en-US"/>
              </w:rPr>
              <w:t>о</w:t>
            </w:r>
            <w:r w:rsidRPr="00BD2E8A">
              <w:rPr>
                <w:sz w:val="28"/>
                <w:szCs w:val="28"/>
                <w:lang w:eastAsia="en-US"/>
              </w:rPr>
              <w:t>ловы различными способами</w:t>
            </w:r>
          </w:p>
          <w:p w:rsidR="00BD2E8A" w:rsidRPr="00BD2E8A" w:rsidRDefault="00BD2E8A" w:rsidP="00BD2E8A">
            <w:pPr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>ПК 4.3. Выполн</w:t>
            </w:r>
            <w:r w:rsidRPr="00BD2E8A">
              <w:rPr>
                <w:sz w:val="28"/>
                <w:szCs w:val="28"/>
                <w:lang w:eastAsia="en-US"/>
              </w:rPr>
              <w:t>ять</w:t>
            </w:r>
            <w:r w:rsidRPr="00BD2E8A">
              <w:rPr>
                <w:sz w:val="28"/>
                <w:szCs w:val="28"/>
              </w:rPr>
              <w:t xml:space="preserve"> классические му</w:t>
            </w:r>
            <w:r w:rsidRPr="00BD2E8A">
              <w:rPr>
                <w:sz w:val="28"/>
                <w:szCs w:val="28"/>
              </w:rPr>
              <w:t>ж</w:t>
            </w:r>
            <w:r w:rsidRPr="00BD2E8A">
              <w:rPr>
                <w:sz w:val="28"/>
                <w:szCs w:val="28"/>
              </w:rPr>
              <w:t>ские, женские и детские стрижки на в</w:t>
            </w:r>
            <w:r w:rsidRPr="00BD2E8A">
              <w:rPr>
                <w:sz w:val="28"/>
                <w:szCs w:val="28"/>
              </w:rPr>
              <w:t>о</w:t>
            </w:r>
            <w:r w:rsidRPr="00BD2E8A">
              <w:rPr>
                <w:sz w:val="28"/>
                <w:szCs w:val="28"/>
              </w:rPr>
              <w:t xml:space="preserve">лосах разной длины </w:t>
            </w:r>
          </w:p>
          <w:p w:rsidR="00BD2E8A" w:rsidRPr="00BD2E8A" w:rsidRDefault="00BD2E8A" w:rsidP="00BD2E8A">
            <w:pPr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>ПК 4.4. Выполн</w:t>
            </w:r>
            <w:r w:rsidRPr="00BD2E8A">
              <w:rPr>
                <w:sz w:val="28"/>
                <w:szCs w:val="28"/>
                <w:lang w:eastAsia="en-US"/>
              </w:rPr>
              <w:t>ять</w:t>
            </w:r>
            <w:r w:rsidRPr="00BD2E8A">
              <w:rPr>
                <w:sz w:val="28"/>
                <w:szCs w:val="28"/>
              </w:rPr>
              <w:t xml:space="preserve"> укладки волос ра</w:t>
            </w:r>
            <w:r w:rsidRPr="00BD2E8A">
              <w:rPr>
                <w:sz w:val="28"/>
                <w:szCs w:val="28"/>
              </w:rPr>
              <w:t>з</w:t>
            </w:r>
            <w:r w:rsidRPr="00BD2E8A">
              <w:rPr>
                <w:sz w:val="28"/>
                <w:szCs w:val="28"/>
              </w:rPr>
              <w:t>личными инструментами и способами</w:t>
            </w:r>
          </w:p>
          <w:p w:rsidR="00BD2E8A" w:rsidRDefault="00BD2E8A" w:rsidP="00BD2E8A">
            <w:pPr>
              <w:suppressAutoHyphens/>
              <w:jc w:val="both"/>
            </w:pPr>
            <w:r w:rsidRPr="00BD2E8A">
              <w:rPr>
                <w:sz w:val="28"/>
                <w:szCs w:val="28"/>
              </w:rPr>
              <w:t>ПК 4.5. Выполн</w:t>
            </w:r>
            <w:r w:rsidRPr="00BD2E8A">
              <w:rPr>
                <w:sz w:val="28"/>
                <w:szCs w:val="28"/>
                <w:lang w:eastAsia="en-US"/>
              </w:rPr>
              <w:t>ять</w:t>
            </w:r>
            <w:r w:rsidRPr="00BD2E8A">
              <w:rPr>
                <w:sz w:val="28"/>
                <w:szCs w:val="28"/>
              </w:rPr>
              <w:t xml:space="preserve"> окрашивание волос на основе базовых технологий</w:t>
            </w:r>
          </w:p>
          <w:p w:rsidR="00C458C2" w:rsidRPr="00046F42" w:rsidRDefault="00C458C2" w:rsidP="00BD2E8A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01.</w:t>
            </w:r>
            <w:r w:rsidRPr="00046F42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C458C2" w:rsidRPr="00046F42" w:rsidRDefault="00C458C2" w:rsidP="00730C9D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458C2" w:rsidRPr="00046F42" w:rsidRDefault="00C458C2" w:rsidP="00730C9D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458C2" w:rsidRPr="00046F42" w:rsidRDefault="00C458C2" w:rsidP="00730C9D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iCs/>
                <w:sz w:val="28"/>
                <w:szCs w:val="28"/>
              </w:rPr>
              <w:t xml:space="preserve">ОК 05. </w:t>
            </w:r>
            <w:r w:rsidRPr="00046F42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458C2" w:rsidRPr="00046F42" w:rsidRDefault="00C458C2" w:rsidP="00730C9D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общечеловеческих </w:t>
            </w:r>
            <w:r w:rsidR="00384CB6" w:rsidRPr="00CA2B9C">
              <w:rPr>
                <w:sz w:val="28"/>
                <w:szCs w:val="28"/>
              </w:rPr>
              <w:t>ценностей</w:t>
            </w:r>
            <w:r w:rsidR="00384CB6">
              <w:rPr>
                <w:sz w:val="28"/>
                <w:szCs w:val="28"/>
              </w:rPr>
              <w:t xml:space="preserve">, </w:t>
            </w:r>
            <w:r w:rsidR="00384CB6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  <w:p w:rsidR="00C458C2" w:rsidRPr="00046F42" w:rsidRDefault="00C458C2" w:rsidP="00730C9D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458C2" w:rsidRPr="00046F42" w:rsidRDefault="00C458C2" w:rsidP="00730C9D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iCs/>
                <w:sz w:val="28"/>
                <w:szCs w:val="28"/>
              </w:rPr>
              <w:t xml:space="preserve">ОК 08. </w:t>
            </w:r>
            <w:r w:rsidRPr="00046F42">
              <w:rPr>
                <w:sz w:val="28"/>
                <w:szCs w:val="28"/>
              </w:rPr>
              <w:t xml:space="preserve">Использовать средства физической культуры для сохранения и </w:t>
            </w:r>
            <w:r w:rsidRPr="00046F42">
              <w:rPr>
                <w:sz w:val="28"/>
                <w:szCs w:val="28"/>
              </w:rPr>
              <w:lastRenderedPageBreak/>
              <w:t>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C458C2" w:rsidRPr="00046F42" w:rsidRDefault="00C458C2" w:rsidP="00730C9D">
            <w:pPr>
              <w:suppressAutoHyphens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09. Использовать информационные технологии в профессиональной деятельности</w:t>
            </w:r>
          </w:p>
          <w:p w:rsidR="00C458C2" w:rsidRPr="0094159D" w:rsidRDefault="00C458C2" w:rsidP="00730C9D">
            <w:pPr>
              <w:suppressAutoHyphens/>
              <w:rPr>
                <w:sz w:val="28"/>
                <w:szCs w:val="28"/>
                <w:lang w:eastAsia="en-US"/>
              </w:rPr>
            </w:pPr>
            <w:r w:rsidRPr="00046F42">
              <w:rPr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2268" w:type="dxa"/>
          </w:tcPr>
          <w:p w:rsidR="00C458C2" w:rsidRPr="0094159D" w:rsidRDefault="00C458C2" w:rsidP="00730C9D">
            <w:pPr>
              <w:jc w:val="both"/>
              <w:rPr>
                <w:b/>
                <w:sz w:val="28"/>
                <w:szCs w:val="28"/>
              </w:rPr>
            </w:pPr>
          </w:p>
          <w:p w:rsidR="00C458C2" w:rsidRPr="0094159D" w:rsidRDefault="00C458C2" w:rsidP="00730C9D">
            <w:pPr>
              <w:jc w:val="both"/>
              <w:rPr>
                <w:b/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C458C2" w:rsidRPr="0094159D" w:rsidRDefault="00C458C2" w:rsidP="00730C9D">
            <w:pPr>
              <w:jc w:val="both"/>
              <w:rPr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- </w:t>
            </w:r>
            <w:r w:rsidRPr="0094159D">
              <w:rPr>
                <w:sz w:val="28"/>
                <w:szCs w:val="28"/>
              </w:rPr>
              <w:t>Оценка пр</w:t>
            </w:r>
            <w:r w:rsidRPr="0094159D">
              <w:rPr>
                <w:sz w:val="28"/>
                <w:szCs w:val="28"/>
              </w:rPr>
              <w:t>о</w:t>
            </w:r>
            <w:r w:rsidRPr="0094159D">
              <w:rPr>
                <w:sz w:val="28"/>
                <w:szCs w:val="28"/>
              </w:rPr>
              <w:t>цесса</w:t>
            </w:r>
          </w:p>
          <w:p w:rsidR="00C458C2" w:rsidRPr="0094159D" w:rsidRDefault="00C458C2" w:rsidP="00730C9D">
            <w:pPr>
              <w:jc w:val="both"/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Оценка резул</w:t>
            </w:r>
            <w:r w:rsidRPr="0094159D">
              <w:rPr>
                <w:sz w:val="28"/>
                <w:szCs w:val="28"/>
              </w:rPr>
              <w:t>ь</w:t>
            </w:r>
            <w:r w:rsidRPr="0094159D">
              <w:rPr>
                <w:sz w:val="28"/>
                <w:szCs w:val="28"/>
              </w:rPr>
              <w:t>татов</w:t>
            </w:r>
          </w:p>
          <w:p w:rsidR="00C458C2" w:rsidRPr="0094159D" w:rsidRDefault="00C458C2" w:rsidP="00730C9D">
            <w:pPr>
              <w:jc w:val="both"/>
              <w:rPr>
                <w:b/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Умения </w:t>
            </w:r>
          </w:p>
          <w:p w:rsidR="00C458C2" w:rsidRPr="0094159D" w:rsidRDefault="00C458C2" w:rsidP="00730C9D">
            <w:pPr>
              <w:jc w:val="both"/>
              <w:rPr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- </w:t>
            </w:r>
            <w:r w:rsidRPr="0094159D">
              <w:rPr>
                <w:sz w:val="28"/>
                <w:szCs w:val="28"/>
              </w:rPr>
              <w:t>Оценка пр</w:t>
            </w:r>
            <w:r w:rsidRPr="0094159D">
              <w:rPr>
                <w:sz w:val="28"/>
                <w:szCs w:val="28"/>
              </w:rPr>
              <w:t>о</w:t>
            </w:r>
            <w:r w:rsidRPr="0094159D">
              <w:rPr>
                <w:sz w:val="28"/>
                <w:szCs w:val="28"/>
              </w:rPr>
              <w:t>цесса</w:t>
            </w:r>
          </w:p>
          <w:p w:rsidR="00C458C2" w:rsidRPr="0094159D" w:rsidRDefault="00C458C2" w:rsidP="00730C9D">
            <w:pPr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Оценка резул</w:t>
            </w:r>
            <w:r w:rsidRPr="0094159D">
              <w:rPr>
                <w:sz w:val="28"/>
                <w:szCs w:val="28"/>
              </w:rPr>
              <w:t>ь</w:t>
            </w:r>
            <w:r w:rsidRPr="0094159D">
              <w:rPr>
                <w:sz w:val="28"/>
                <w:szCs w:val="28"/>
              </w:rPr>
              <w:t>татов</w:t>
            </w:r>
          </w:p>
          <w:p w:rsidR="00C458C2" w:rsidRPr="0094159D" w:rsidRDefault="00C458C2" w:rsidP="00730C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C458C2" w:rsidRPr="0094159D" w:rsidRDefault="00C458C2" w:rsidP="00730C9D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458C2" w:rsidRPr="0094159D" w:rsidRDefault="00C458C2" w:rsidP="00730C9D">
            <w:pPr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Экспертное наблюдение выполнения практических работ</w:t>
            </w:r>
          </w:p>
          <w:p w:rsidR="00C458C2" w:rsidRPr="0094159D" w:rsidRDefault="00C458C2" w:rsidP="00730C9D">
            <w:pPr>
              <w:rPr>
                <w:sz w:val="28"/>
                <w:szCs w:val="28"/>
              </w:rPr>
            </w:pPr>
          </w:p>
          <w:p w:rsidR="00C458C2" w:rsidRPr="0094159D" w:rsidRDefault="00C458C2" w:rsidP="00730C9D">
            <w:pPr>
              <w:rPr>
                <w:sz w:val="28"/>
                <w:szCs w:val="28"/>
              </w:rPr>
            </w:pPr>
          </w:p>
          <w:p w:rsidR="00C458C2" w:rsidRPr="0094159D" w:rsidRDefault="00C458C2" w:rsidP="00730C9D">
            <w:pPr>
              <w:rPr>
                <w:sz w:val="28"/>
                <w:szCs w:val="28"/>
              </w:rPr>
            </w:pPr>
          </w:p>
          <w:p w:rsidR="00C458C2" w:rsidRPr="0094159D" w:rsidRDefault="00C458C2" w:rsidP="00730C9D">
            <w:pPr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Ситуационная задача</w:t>
            </w:r>
          </w:p>
          <w:p w:rsidR="00C458C2" w:rsidRPr="0094159D" w:rsidRDefault="00C458C2" w:rsidP="00730C9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058B8" w:rsidRPr="00F6602E" w:rsidRDefault="00F20067" w:rsidP="00847ABF">
      <w:pPr>
        <w:pStyle w:val="21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</w:pPr>
      <w:r w:rsidRPr="00F6602E">
        <w:lastRenderedPageBreak/>
        <w:t xml:space="preserve"> </w:t>
      </w:r>
    </w:p>
    <w:sectPr w:rsidR="007058B8" w:rsidRPr="00F6602E" w:rsidSect="000929DB">
      <w:pgSz w:w="11906" w:h="16838"/>
      <w:pgMar w:top="113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90" w:rsidRDefault="00F21190">
      <w:r>
        <w:separator/>
      </w:r>
    </w:p>
  </w:endnote>
  <w:endnote w:type="continuationSeparator" w:id="0">
    <w:p w:rsidR="00F21190" w:rsidRDefault="00F2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2" w:rsidRDefault="0056790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6C3">
      <w:rPr>
        <w:noProof/>
      </w:rPr>
      <w:t>14</w:t>
    </w:r>
    <w:r>
      <w:rPr>
        <w:noProof/>
      </w:rPr>
      <w:fldChar w:fldCharType="end"/>
    </w:r>
  </w:p>
  <w:p w:rsidR="00567902" w:rsidRDefault="00567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90" w:rsidRDefault="00F21190">
      <w:r>
        <w:separator/>
      </w:r>
    </w:p>
  </w:footnote>
  <w:footnote w:type="continuationSeparator" w:id="0">
    <w:p w:rsidR="00F21190" w:rsidRDefault="00F2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3F9"/>
    <w:multiLevelType w:val="hybridMultilevel"/>
    <w:tmpl w:val="224E9262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8F5150"/>
    <w:multiLevelType w:val="hybridMultilevel"/>
    <w:tmpl w:val="7F36BB7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B2012"/>
    <w:multiLevelType w:val="hybridMultilevel"/>
    <w:tmpl w:val="027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B8C"/>
    <w:multiLevelType w:val="hybridMultilevel"/>
    <w:tmpl w:val="44A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2A74516F"/>
    <w:multiLevelType w:val="multilevel"/>
    <w:tmpl w:val="7DD2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78253F"/>
    <w:multiLevelType w:val="hybridMultilevel"/>
    <w:tmpl w:val="20D841E8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F3C8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34346"/>
    <w:multiLevelType w:val="hybridMultilevel"/>
    <w:tmpl w:val="0CC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61CF0"/>
    <w:multiLevelType w:val="hybridMultilevel"/>
    <w:tmpl w:val="9B9C47EA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D180D63"/>
    <w:multiLevelType w:val="hybridMultilevel"/>
    <w:tmpl w:val="73E45698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9"/>
  </w:num>
  <w:num w:numId="5">
    <w:abstractNumId w:val="20"/>
  </w:num>
  <w:num w:numId="6">
    <w:abstractNumId w:val="21"/>
  </w:num>
  <w:num w:numId="7">
    <w:abstractNumId w:val="16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2"/>
  </w:num>
  <w:num w:numId="17">
    <w:abstractNumId w:val="15"/>
  </w:num>
  <w:num w:numId="18">
    <w:abstractNumId w:val="18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13085"/>
    <w:rsid w:val="00022944"/>
    <w:rsid w:val="0002356F"/>
    <w:rsid w:val="00023971"/>
    <w:rsid w:val="00023B4E"/>
    <w:rsid w:val="000254C6"/>
    <w:rsid w:val="00030C76"/>
    <w:rsid w:val="000341F3"/>
    <w:rsid w:val="00034C2D"/>
    <w:rsid w:val="00036F02"/>
    <w:rsid w:val="00040870"/>
    <w:rsid w:val="00041EDB"/>
    <w:rsid w:val="00046099"/>
    <w:rsid w:val="00047A75"/>
    <w:rsid w:val="00050162"/>
    <w:rsid w:val="000533DA"/>
    <w:rsid w:val="000551DC"/>
    <w:rsid w:val="0006176A"/>
    <w:rsid w:val="00065929"/>
    <w:rsid w:val="00073B60"/>
    <w:rsid w:val="00074A5E"/>
    <w:rsid w:val="00077CEA"/>
    <w:rsid w:val="000800CD"/>
    <w:rsid w:val="0009050F"/>
    <w:rsid w:val="00091345"/>
    <w:rsid w:val="000929DB"/>
    <w:rsid w:val="000958AD"/>
    <w:rsid w:val="00095FDD"/>
    <w:rsid w:val="000A11EF"/>
    <w:rsid w:val="000A3CAA"/>
    <w:rsid w:val="000A6DE2"/>
    <w:rsid w:val="000B0E91"/>
    <w:rsid w:val="000B56FC"/>
    <w:rsid w:val="000C0221"/>
    <w:rsid w:val="000C0769"/>
    <w:rsid w:val="000C3382"/>
    <w:rsid w:val="000C5C82"/>
    <w:rsid w:val="000D4F98"/>
    <w:rsid w:val="000D79F3"/>
    <w:rsid w:val="000E3617"/>
    <w:rsid w:val="000F1F2B"/>
    <w:rsid w:val="000F28B6"/>
    <w:rsid w:val="000F4A68"/>
    <w:rsid w:val="000F4B1F"/>
    <w:rsid w:val="000F5175"/>
    <w:rsid w:val="000F6E97"/>
    <w:rsid w:val="00110BD7"/>
    <w:rsid w:val="00110F1B"/>
    <w:rsid w:val="00111222"/>
    <w:rsid w:val="0011616D"/>
    <w:rsid w:val="00117CCD"/>
    <w:rsid w:val="00120089"/>
    <w:rsid w:val="0012430F"/>
    <w:rsid w:val="00126FE9"/>
    <w:rsid w:val="0012735D"/>
    <w:rsid w:val="00134E4F"/>
    <w:rsid w:val="00143513"/>
    <w:rsid w:val="001453FA"/>
    <w:rsid w:val="001522D3"/>
    <w:rsid w:val="00152BD2"/>
    <w:rsid w:val="00155076"/>
    <w:rsid w:val="00155121"/>
    <w:rsid w:val="00155351"/>
    <w:rsid w:val="00157EC5"/>
    <w:rsid w:val="00160044"/>
    <w:rsid w:val="00160E9B"/>
    <w:rsid w:val="001615F8"/>
    <w:rsid w:val="0016407F"/>
    <w:rsid w:val="00165E21"/>
    <w:rsid w:val="00172DE3"/>
    <w:rsid w:val="00174391"/>
    <w:rsid w:val="00182A0D"/>
    <w:rsid w:val="00184B29"/>
    <w:rsid w:val="00196A95"/>
    <w:rsid w:val="001A33CA"/>
    <w:rsid w:val="001A3C85"/>
    <w:rsid w:val="001A4583"/>
    <w:rsid w:val="001B7004"/>
    <w:rsid w:val="001D0492"/>
    <w:rsid w:val="001D0DD6"/>
    <w:rsid w:val="001D378F"/>
    <w:rsid w:val="001D3ECB"/>
    <w:rsid w:val="001D3FE1"/>
    <w:rsid w:val="001D544F"/>
    <w:rsid w:val="001D673D"/>
    <w:rsid w:val="001E4958"/>
    <w:rsid w:val="001E77A4"/>
    <w:rsid w:val="001F0692"/>
    <w:rsid w:val="001F7D84"/>
    <w:rsid w:val="00200932"/>
    <w:rsid w:val="0020136B"/>
    <w:rsid w:val="002045FB"/>
    <w:rsid w:val="00204DEB"/>
    <w:rsid w:val="00212E9F"/>
    <w:rsid w:val="00213591"/>
    <w:rsid w:val="0021439E"/>
    <w:rsid w:val="00215870"/>
    <w:rsid w:val="0022065D"/>
    <w:rsid w:val="002274F2"/>
    <w:rsid w:val="002315EE"/>
    <w:rsid w:val="00233D78"/>
    <w:rsid w:val="00234C84"/>
    <w:rsid w:val="00241E51"/>
    <w:rsid w:val="00243F53"/>
    <w:rsid w:val="0024777C"/>
    <w:rsid w:val="002575E6"/>
    <w:rsid w:val="00261130"/>
    <w:rsid w:val="00267531"/>
    <w:rsid w:val="002709DB"/>
    <w:rsid w:val="00275064"/>
    <w:rsid w:val="002833DA"/>
    <w:rsid w:val="00285E0B"/>
    <w:rsid w:val="0029185C"/>
    <w:rsid w:val="0029446E"/>
    <w:rsid w:val="002B193B"/>
    <w:rsid w:val="002B21F0"/>
    <w:rsid w:val="002B3710"/>
    <w:rsid w:val="002C02F9"/>
    <w:rsid w:val="002C0DEC"/>
    <w:rsid w:val="002C336A"/>
    <w:rsid w:val="002C7E39"/>
    <w:rsid w:val="002D01D3"/>
    <w:rsid w:val="002D2DD7"/>
    <w:rsid w:val="002E16C3"/>
    <w:rsid w:val="002E1976"/>
    <w:rsid w:val="002E4DC5"/>
    <w:rsid w:val="002E52E1"/>
    <w:rsid w:val="002E6E3C"/>
    <w:rsid w:val="002F3100"/>
    <w:rsid w:val="002F696B"/>
    <w:rsid w:val="002F6C46"/>
    <w:rsid w:val="002F73FA"/>
    <w:rsid w:val="00300E00"/>
    <w:rsid w:val="00305178"/>
    <w:rsid w:val="0031021B"/>
    <w:rsid w:val="00311953"/>
    <w:rsid w:val="00317A49"/>
    <w:rsid w:val="00324FCC"/>
    <w:rsid w:val="0032562D"/>
    <w:rsid w:val="003262A6"/>
    <w:rsid w:val="00327189"/>
    <w:rsid w:val="003275A0"/>
    <w:rsid w:val="00333239"/>
    <w:rsid w:val="003351B8"/>
    <w:rsid w:val="00343987"/>
    <w:rsid w:val="00346CE4"/>
    <w:rsid w:val="0035241B"/>
    <w:rsid w:val="00355BD0"/>
    <w:rsid w:val="003632B4"/>
    <w:rsid w:val="003645AD"/>
    <w:rsid w:val="00364C5D"/>
    <w:rsid w:val="00371C4A"/>
    <w:rsid w:val="003745CF"/>
    <w:rsid w:val="003760B9"/>
    <w:rsid w:val="003802BA"/>
    <w:rsid w:val="0038269F"/>
    <w:rsid w:val="00382F8A"/>
    <w:rsid w:val="00384CB6"/>
    <w:rsid w:val="00387B58"/>
    <w:rsid w:val="00387CD7"/>
    <w:rsid w:val="00390D00"/>
    <w:rsid w:val="00391D5F"/>
    <w:rsid w:val="00393832"/>
    <w:rsid w:val="003A154E"/>
    <w:rsid w:val="003A1618"/>
    <w:rsid w:val="003A7952"/>
    <w:rsid w:val="003B099A"/>
    <w:rsid w:val="003B0FF3"/>
    <w:rsid w:val="003B101A"/>
    <w:rsid w:val="003B163D"/>
    <w:rsid w:val="003B2DD1"/>
    <w:rsid w:val="003B724C"/>
    <w:rsid w:val="003B7D67"/>
    <w:rsid w:val="003C00D7"/>
    <w:rsid w:val="003C02C6"/>
    <w:rsid w:val="003C13DE"/>
    <w:rsid w:val="003C5788"/>
    <w:rsid w:val="003C6F33"/>
    <w:rsid w:val="003D320E"/>
    <w:rsid w:val="003D3D6F"/>
    <w:rsid w:val="003E0135"/>
    <w:rsid w:val="003E3D3F"/>
    <w:rsid w:val="003E7EFD"/>
    <w:rsid w:val="003F0A9B"/>
    <w:rsid w:val="003F31F4"/>
    <w:rsid w:val="003F39C6"/>
    <w:rsid w:val="003F41C0"/>
    <w:rsid w:val="00411E79"/>
    <w:rsid w:val="00436267"/>
    <w:rsid w:val="0043672F"/>
    <w:rsid w:val="004415ED"/>
    <w:rsid w:val="00444221"/>
    <w:rsid w:val="004442D4"/>
    <w:rsid w:val="00445CE1"/>
    <w:rsid w:val="0044606C"/>
    <w:rsid w:val="0044646F"/>
    <w:rsid w:val="004516C3"/>
    <w:rsid w:val="004565D0"/>
    <w:rsid w:val="00456704"/>
    <w:rsid w:val="0045706A"/>
    <w:rsid w:val="00463EFA"/>
    <w:rsid w:val="00473A69"/>
    <w:rsid w:val="004754A0"/>
    <w:rsid w:val="00483866"/>
    <w:rsid w:val="004845D4"/>
    <w:rsid w:val="0048584E"/>
    <w:rsid w:val="00486B8C"/>
    <w:rsid w:val="004918F9"/>
    <w:rsid w:val="00493C3A"/>
    <w:rsid w:val="00495F68"/>
    <w:rsid w:val="004A5010"/>
    <w:rsid w:val="004A53FF"/>
    <w:rsid w:val="004A7B9D"/>
    <w:rsid w:val="004B0BCA"/>
    <w:rsid w:val="004B3ADA"/>
    <w:rsid w:val="004B4969"/>
    <w:rsid w:val="004B4C2F"/>
    <w:rsid w:val="004C4D9C"/>
    <w:rsid w:val="004C5740"/>
    <w:rsid w:val="004C79AB"/>
    <w:rsid w:val="004D1230"/>
    <w:rsid w:val="004D170A"/>
    <w:rsid w:val="004D279E"/>
    <w:rsid w:val="004D2B77"/>
    <w:rsid w:val="004D469E"/>
    <w:rsid w:val="004F0818"/>
    <w:rsid w:val="004F0AAA"/>
    <w:rsid w:val="004F0E0B"/>
    <w:rsid w:val="004F4FC5"/>
    <w:rsid w:val="004F7FCC"/>
    <w:rsid w:val="00504EFE"/>
    <w:rsid w:val="00505A1E"/>
    <w:rsid w:val="005077C8"/>
    <w:rsid w:val="00510DFF"/>
    <w:rsid w:val="00514AF1"/>
    <w:rsid w:val="005200D8"/>
    <w:rsid w:val="005216D5"/>
    <w:rsid w:val="00521EB7"/>
    <w:rsid w:val="005273EE"/>
    <w:rsid w:val="005307DF"/>
    <w:rsid w:val="00532333"/>
    <w:rsid w:val="005352A8"/>
    <w:rsid w:val="005369B1"/>
    <w:rsid w:val="00536CCA"/>
    <w:rsid w:val="005472E5"/>
    <w:rsid w:val="00547B0B"/>
    <w:rsid w:val="00550A71"/>
    <w:rsid w:val="00552CDC"/>
    <w:rsid w:val="00553F6A"/>
    <w:rsid w:val="00554595"/>
    <w:rsid w:val="00554EDB"/>
    <w:rsid w:val="00555D4D"/>
    <w:rsid w:val="00564325"/>
    <w:rsid w:val="0056520C"/>
    <w:rsid w:val="00567902"/>
    <w:rsid w:val="0057165F"/>
    <w:rsid w:val="00572FB3"/>
    <w:rsid w:val="00584E7C"/>
    <w:rsid w:val="00597088"/>
    <w:rsid w:val="005A0297"/>
    <w:rsid w:val="005B1DCA"/>
    <w:rsid w:val="005B3AF2"/>
    <w:rsid w:val="005C0445"/>
    <w:rsid w:val="005C5772"/>
    <w:rsid w:val="005C5E33"/>
    <w:rsid w:val="005D1A06"/>
    <w:rsid w:val="005D32BC"/>
    <w:rsid w:val="005D5681"/>
    <w:rsid w:val="005D685E"/>
    <w:rsid w:val="005E078E"/>
    <w:rsid w:val="005E2B00"/>
    <w:rsid w:val="005F18A0"/>
    <w:rsid w:val="005F3B34"/>
    <w:rsid w:val="005F5E16"/>
    <w:rsid w:val="005F5FE9"/>
    <w:rsid w:val="005F786E"/>
    <w:rsid w:val="006013D8"/>
    <w:rsid w:val="00603CEB"/>
    <w:rsid w:val="00604031"/>
    <w:rsid w:val="00605B72"/>
    <w:rsid w:val="00606C54"/>
    <w:rsid w:val="00610101"/>
    <w:rsid w:val="00615337"/>
    <w:rsid w:val="00620108"/>
    <w:rsid w:val="006253FE"/>
    <w:rsid w:val="006262D4"/>
    <w:rsid w:val="00630603"/>
    <w:rsid w:val="00636F6F"/>
    <w:rsid w:val="00641D88"/>
    <w:rsid w:val="006446AA"/>
    <w:rsid w:val="006473AF"/>
    <w:rsid w:val="006475F3"/>
    <w:rsid w:val="00650A28"/>
    <w:rsid w:val="0065319E"/>
    <w:rsid w:val="00653748"/>
    <w:rsid w:val="00654873"/>
    <w:rsid w:val="00656E73"/>
    <w:rsid w:val="00663892"/>
    <w:rsid w:val="0067047E"/>
    <w:rsid w:val="00676941"/>
    <w:rsid w:val="00683B5D"/>
    <w:rsid w:val="006848F7"/>
    <w:rsid w:val="006912C2"/>
    <w:rsid w:val="00692B96"/>
    <w:rsid w:val="0069360B"/>
    <w:rsid w:val="00695BE3"/>
    <w:rsid w:val="006962F0"/>
    <w:rsid w:val="006967D3"/>
    <w:rsid w:val="006A5A4C"/>
    <w:rsid w:val="006A79D7"/>
    <w:rsid w:val="006A7AD2"/>
    <w:rsid w:val="006B1E66"/>
    <w:rsid w:val="006B3873"/>
    <w:rsid w:val="006C0221"/>
    <w:rsid w:val="006C07EA"/>
    <w:rsid w:val="006C1F0C"/>
    <w:rsid w:val="006C5E0D"/>
    <w:rsid w:val="006D18E3"/>
    <w:rsid w:val="006D1BFD"/>
    <w:rsid w:val="006D4135"/>
    <w:rsid w:val="006D7B7C"/>
    <w:rsid w:val="006E232A"/>
    <w:rsid w:val="006E3962"/>
    <w:rsid w:val="006E4C09"/>
    <w:rsid w:val="006E7B48"/>
    <w:rsid w:val="006F2384"/>
    <w:rsid w:val="006F5791"/>
    <w:rsid w:val="006F6264"/>
    <w:rsid w:val="006F7492"/>
    <w:rsid w:val="006F7515"/>
    <w:rsid w:val="00700A1F"/>
    <w:rsid w:val="00700FDE"/>
    <w:rsid w:val="00701E31"/>
    <w:rsid w:val="007058B8"/>
    <w:rsid w:val="00711372"/>
    <w:rsid w:val="0072100D"/>
    <w:rsid w:val="00724EBC"/>
    <w:rsid w:val="00725BDC"/>
    <w:rsid w:val="00727D2A"/>
    <w:rsid w:val="00730E7C"/>
    <w:rsid w:val="00743099"/>
    <w:rsid w:val="00750FFF"/>
    <w:rsid w:val="00756D8F"/>
    <w:rsid w:val="00760EDE"/>
    <w:rsid w:val="0077640B"/>
    <w:rsid w:val="00780899"/>
    <w:rsid w:val="00782250"/>
    <w:rsid w:val="0078425A"/>
    <w:rsid w:val="00784A14"/>
    <w:rsid w:val="00785E72"/>
    <w:rsid w:val="00786DE6"/>
    <w:rsid w:val="007920F4"/>
    <w:rsid w:val="00793282"/>
    <w:rsid w:val="0079545B"/>
    <w:rsid w:val="00797BB1"/>
    <w:rsid w:val="007A45A6"/>
    <w:rsid w:val="007A4ACB"/>
    <w:rsid w:val="007A62B4"/>
    <w:rsid w:val="007B350E"/>
    <w:rsid w:val="007B50B1"/>
    <w:rsid w:val="007B7270"/>
    <w:rsid w:val="007C0311"/>
    <w:rsid w:val="007C30B0"/>
    <w:rsid w:val="007D0E45"/>
    <w:rsid w:val="007D3881"/>
    <w:rsid w:val="007D4087"/>
    <w:rsid w:val="007D7368"/>
    <w:rsid w:val="007E7E7E"/>
    <w:rsid w:val="007F3511"/>
    <w:rsid w:val="007F6CA6"/>
    <w:rsid w:val="007F7904"/>
    <w:rsid w:val="008024DE"/>
    <w:rsid w:val="00806AA9"/>
    <w:rsid w:val="0081259E"/>
    <w:rsid w:val="00813F4E"/>
    <w:rsid w:val="008141C5"/>
    <w:rsid w:val="00821F00"/>
    <w:rsid w:val="008222EB"/>
    <w:rsid w:val="00825A6E"/>
    <w:rsid w:val="00831267"/>
    <w:rsid w:val="00836E48"/>
    <w:rsid w:val="00840DDD"/>
    <w:rsid w:val="00843B09"/>
    <w:rsid w:val="00847ABF"/>
    <w:rsid w:val="00851230"/>
    <w:rsid w:val="00852F9E"/>
    <w:rsid w:val="00855F73"/>
    <w:rsid w:val="0086127E"/>
    <w:rsid w:val="00861E8D"/>
    <w:rsid w:val="00866E4D"/>
    <w:rsid w:val="0087386A"/>
    <w:rsid w:val="00876225"/>
    <w:rsid w:val="00883B42"/>
    <w:rsid w:val="008905F3"/>
    <w:rsid w:val="008921AA"/>
    <w:rsid w:val="008927E5"/>
    <w:rsid w:val="00892A34"/>
    <w:rsid w:val="008944C9"/>
    <w:rsid w:val="0089539C"/>
    <w:rsid w:val="00897414"/>
    <w:rsid w:val="00897419"/>
    <w:rsid w:val="008B0243"/>
    <w:rsid w:val="008B0553"/>
    <w:rsid w:val="008B5A99"/>
    <w:rsid w:val="008B6B30"/>
    <w:rsid w:val="008C2C97"/>
    <w:rsid w:val="008D3F20"/>
    <w:rsid w:val="008D5298"/>
    <w:rsid w:val="008D5ED1"/>
    <w:rsid w:val="008E62B7"/>
    <w:rsid w:val="008E6922"/>
    <w:rsid w:val="008F182F"/>
    <w:rsid w:val="008F22D8"/>
    <w:rsid w:val="008F28A6"/>
    <w:rsid w:val="008F7628"/>
    <w:rsid w:val="00907C13"/>
    <w:rsid w:val="00912251"/>
    <w:rsid w:val="00917749"/>
    <w:rsid w:val="0092032C"/>
    <w:rsid w:val="00924652"/>
    <w:rsid w:val="00927CAA"/>
    <w:rsid w:val="0093157F"/>
    <w:rsid w:val="009338C4"/>
    <w:rsid w:val="00937D98"/>
    <w:rsid w:val="009407A2"/>
    <w:rsid w:val="009468BA"/>
    <w:rsid w:val="0095682E"/>
    <w:rsid w:val="00962255"/>
    <w:rsid w:val="0096256A"/>
    <w:rsid w:val="009626AF"/>
    <w:rsid w:val="00964B45"/>
    <w:rsid w:val="0096575E"/>
    <w:rsid w:val="00965FED"/>
    <w:rsid w:val="00966C2F"/>
    <w:rsid w:val="0097056A"/>
    <w:rsid w:val="00971FAD"/>
    <w:rsid w:val="00975392"/>
    <w:rsid w:val="00976D97"/>
    <w:rsid w:val="009801D6"/>
    <w:rsid w:val="009812F1"/>
    <w:rsid w:val="00981B37"/>
    <w:rsid w:val="00982BCE"/>
    <w:rsid w:val="00983814"/>
    <w:rsid w:val="00990FDC"/>
    <w:rsid w:val="00992A58"/>
    <w:rsid w:val="00997612"/>
    <w:rsid w:val="009B3B59"/>
    <w:rsid w:val="009C0165"/>
    <w:rsid w:val="009C0CEB"/>
    <w:rsid w:val="009C1722"/>
    <w:rsid w:val="009C3207"/>
    <w:rsid w:val="009D03FA"/>
    <w:rsid w:val="009D3218"/>
    <w:rsid w:val="009E0E54"/>
    <w:rsid w:val="009E2DFC"/>
    <w:rsid w:val="009E7B00"/>
    <w:rsid w:val="009F029D"/>
    <w:rsid w:val="009F2A96"/>
    <w:rsid w:val="009F42D7"/>
    <w:rsid w:val="009F47B4"/>
    <w:rsid w:val="009F6076"/>
    <w:rsid w:val="009F7CD4"/>
    <w:rsid w:val="00A31838"/>
    <w:rsid w:val="00A37AF9"/>
    <w:rsid w:val="00A415B5"/>
    <w:rsid w:val="00A44256"/>
    <w:rsid w:val="00A55BD9"/>
    <w:rsid w:val="00A62A2D"/>
    <w:rsid w:val="00A6520A"/>
    <w:rsid w:val="00A7066C"/>
    <w:rsid w:val="00A80EA5"/>
    <w:rsid w:val="00A81252"/>
    <w:rsid w:val="00A83D89"/>
    <w:rsid w:val="00A843AF"/>
    <w:rsid w:val="00A876AA"/>
    <w:rsid w:val="00A96D9D"/>
    <w:rsid w:val="00AA2F2E"/>
    <w:rsid w:val="00AA42F7"/>
    <w:rsid w:val="00AB2F8F"/>
    <w:rsid w:val="00AB363D"/>
    <w:rsid w:val="00AB6DFE"/>
    <w:rsid w:val="00AB79CD"/>
    <w:rsid w:val="00AC141A"/>
    <w:rsid w:val="00AD01AD"/>
    <w:rsid w:val="00AD1C45"/>
    <w:rsid w:val="00AD4703"/>
    <w:rsid w:val="00AD4986"/>
    <w:rsid w:val="00AE02DC"/>
    <w:rsid w:val="00AE114C"/>
    <w:rsid w:val="00AE4140"/>
    <w:rsid w:val="00AE460D"/>
    <w:rsid w:val="00AE5CFD"/>
    <w:rsid w:val="00AE5F16"/>
    <w:rsid w:val="00AE75E4"/>
    <w:rsid w:val="00AF67CA"/>
    <w:rsid w:val="00B052A5"/>
    <w:rsid w:val="00B06F7E"/>
    <w:rsid w:val="00B137E0"/>
    <w:rsid w:val="00B14E3A"/>
    <w:rsid w:val="00B216EB"/>
    <w:rsid w:val="00B245E0"/>
    <w:rsid w:val="00B24AAA"/>
    <w:rsid w:val="00B24B0F"/>
    <w:rsid w:val="00B32C88"/>
    <w:rsid w:val="00B33FC6"/>
    <w:rsid w:val="00B435EC"/>
    <w:rsid w:val="00B4442F"/>
    <w:rsid w:val="00B46556"/>
    <w:rsid w:val="00B53B57"/>
    <w:rsid w:val="00B57B72"/>
    <w:rsid w:val="00B6195B"/>
    <w:rsid w:val="00B6314B"/>
    <w:rsid w:val="00B63766"/>
    <w:rsid w:val="00B638F3"/>
    <w:rsid w:val="00B729A5"/>
    <w:rsid w:val="00B73187"/>
    <w:rsid w:val="00B76909"/>
    <w:rsid w:val="00B76DD7"/>
    <w:rsid w:val="00B810FB"/>
    <w:rsid w:val="00B81787"/>
    <w:rsid w:val="00B83E81"/>
    <w:rsid w:val="00B86EA4"/>
    <w:rsid w:val="00B90A5F"/>
    <w:rsid w:val="00B92058"/>
    <w:rsid w:val="00B935E2"/>
    <w:rsid w:val="00BA0DBC"/>
    <w:rsid w:val="00BA2F17"/>
    <w:rsid w:val="00BA57C9"/>
    <w:rsid w:val="00BA71C7"/>
    <w:rsid w:val="00BA7E45"/>
    <w:rsid w:val="00BB0017"/>
    <w:rsid w:val="00BB375D"/>
    <w:rsid w:val="00BC3CA7"/>
    <w:rsid w:val="00BC669F"/>
    <w:rsid w:val="00BD22EC"/>
    <w:rsid w:val="00BD2E8A"/>
    <w:rsid w:val="00BD3C96"/>
    <w:rsid w:val="00BD763B"/>
    <w:rsid w:val="00BD76A4"/>
    <w:rsid w:val="00BE527E"/>
    <w:rsid w:val="00BF71B7"/>
    <w:rsid w:val="00C036A9"/>
    <w:rsid w:val="00C11104"/>
    <w:rsid w:val="00C118BF"/>
    <w:rsid w:val="00C153A2"/>
    <w:rsid w:val="00C177CA"/>
    <w:rsid w:val="00C17A4C"/>
    <w:rsid w:val="00C36721"/>
    <w:rsid w:val="00C458C2"/>
    <w:rsid w:val="00C45D73"/>
    <w:rsid w:val="00C5596F"/>
    <w:rsid w:val="00C645F4"/>
    <w:rsid w:val="00C67800"/>
    <w:rsid w:val="00C72AC2"/>
    <w:rsid w:val="00C750BC"/>
    <w:rsid w:val="00C77FD3"/>
    <w:rsid w:val="00C81010"/>
    <w:rsid w:val="00C8352E"/>
    <w:rsid w:val="00C845F6"/>
    <w:rsid w:val="00C9447F"/>
    <w:rsid w:val="00CA0017"/>
    <w:rsid w:val="00CA2983"/>
    <w:rsid w:val="00CA4421"/>
    <w:rsid w:val="00CB104E"/>
    <w:rsid w:val="00CC59FF"/>
    <w:rsid w:val="00CD0FF5"/>
    <w:rsid w:val="00CD355F"/>
    <w:rsid w:val="00CD46AC"/>
    <w:rsid w:val="00CD5507"/>
    <w:rsid w:val="00CD6FB8"/>
    <w:rsid w:val="00CE23A3"/>
    <w:rsid w:val="00CE30DB"/>
    <w:rsid w:val="00CE3C1E"/>
    <w:rsid w:val="00CE3DE1"/>
    <w:rsid w:val="00CE4F0D"/>
    <w:rsid w:val="00CE6722"/>
    <w:rsid w:val="00CF0898"/>
    <w:rsid w:val="00CF2395"/>
    <w:rsid w:val="00CF32B6"/>
    <w:rsid w:val="00CF6E39"/>
    <w:rsid w:val="00D02509"/>
    <w:rsid w:val="00D048C4"/>
    <w:rsid w:val="00D06291"/>
    <w:rsid w:val="00D11278"/>
    <w:rsid w:val="00D1298B"/>
    <w:rsid w:val="00D12993"/>
    <w:rsid w:val="00D246A5"/>
    <w:rsid w:val="00D25572"/>
    <w:rsid w:val="00D25A83"/>
    <w:rsid w:val="00D268E4"/>
    <w:rsid w:val="00D27EC2"/>
    <w:rsid w:val="00D31F9D"/>
    <w:rsid w:val="00D34729"/>
    <w:rsid w:val="00D40F15"/>
    <w:rsid w:val="00D41544"/>
    <w:rsid w:val="00D42BD4"/>
    <w:rsid w:val="00D46EBC"/>
    <w:rsid w:val="00D53B85"/>
    <w:rsid w:val="00D57309"/>
    <w:rsid w:val="00D57598"/>
    <w:rsid w:val="00D65C01"/>
    <w:rsid w:val="00D72101"/>
    <w:rsid w:val="00D729FA"/>
    <w:rsid w:val="00D75EBE"/>
    <w:rsid w:val="00D76ABE"/>
    <w:rsid w:val="00D80B12"/>
    <w:rsid w:val="00D82AE9"/>
    <w:rsid w:val="00D86F65"/>
    <w:rsid w:val="00D94856"/>
    <w:rsid w:val="00D95E2E"/>
    <w:rsid w:val="00D96916"/>
    <w:rsid w:val="00D97E48"/>
    <w:rsid w:val="00D97F4D"/>
    <w:rsid w:val="00DA3330"/>
    <w:rsid w:val="00DA36EE"/>
    <w:rsid w:val="00DA4E6B"/>
    <w:rsid w:val="00DA7889"/>
    <w:rsid w:val="00DA78F3"/>
    <w:rsid w:val="00DB4CBF"/>
    <w:rsid w:val="00DB6461"/>
    <w:rsid w:val="00DC03EF"/>
    <w:rsid w:val="00DC305D"/>
    <w:rsid w:val="00DC6D44"/>
    <w:rsid w:val="00DD532E"/>
    <w:rsid w:val="00DE4E66"/>
    <w:rsid w:val="00DF2C38"/>
    <w:rsid w:val="00E0745B"/>
    <w:rsid w:val="00E079FD"/>
    <w:rsid w:val="00E07B0E"/>
    <w:rsid w:val="00E12035"/>
    <w:rsid w:val="00E12DC0"/>
    <w:rsid w:val="00E148DE"/>
    <w:rsid w:val="00E222F8"/>
    <w:rsid w:val="00E26D6E"/>
    <w:rsid w:val="00E329EB"/>
    <w:rsid w:val="00E3468E"/>
    <w:rsid w:val="00E34F02"/>
    <w:rsid w:val="00E36431"/>
    <w:rsid w:val="00E376FA"/>
    <w:rsid w:val="00E41673"/>
    <w:rsid w:val="00E47178"/>
    <w:rsid w:val="00E550F1"/>
    <w:rsid w:val="00E55ABB"/>
    <w:rsid w:val="00E57E6D"/>
    <w:rsid w:val="00E754C6"/>
    <w:rsid w:val="00E768F4"/>
    <w:rsid w:val="00E76C35"/>
    <w:rsid w:val="00E82A70"/>
    <w:rsid w:val="00E86819"/>
    <w:rsid w:val="00E91A4A"/>
    <w:rsid w:val="00E96DCA"/>
    <w:rsid w:val="00EB0AD3"/>
    <w:rsid w:val="00EB1839"/>
    <w:rsid w:val="00EB1A5D"/>
    <w:rsid w:val="00EC0456"/>
    <w:rsid w:val="00EC6DC6"/>
    <w:rsid w:val="00ED0B36"/>
    <w:rsid w:val="00ED77CE"/>
    <w:rsid w:val="00EE1C6C"/>
    <w:rsid w:val="00EE557E"/>
    <w:rsid w:val="00EE56E9"/>
    <w:rsid w:val="00EE6056"/>
    <w:rsid w:val="00EE629F"/>
    <w:rsid w:val="00EF0879"/>
    <w:rsid w:val="00EF0DC9"/>
    <w:rsid w:val="00EF1007"/>
    <w:rsid w:val="00EF4A90"/>
    <w:rsid w:val="00EF4F69"/>
    <w:rsid w:val="00EF581F"/>
    <w:rsid w:val="00F06101"/>
    <w:rsid w:val="00F06E0B"/>
    <w:rsid w:val="00F20067"/>
    <w:rsid w:val="00F21190"/>
    <w:rsid w:val="00F22760"/>
    <w:rsid w:val="00F232F0"/>
    <w:rsid w:val="00F23379"/>
    <w:rsid w:val="00F3133A"/>
    <w:rsid w:val="00F34BEE"/>
    <w:rsid w:val="00F371D8"/>
    <w:rsid w:val="00F404C3"/>
    <w:rsid w:val="00F45391"/>
    <w:rsid w:val="00F454C7"/>
    <w:rsid w:val="00F50F19"/>
    <w:rsid w:val="00F6602E"/>
    <w:rsid w:val="00F7094A"/>
    <w:rsid w:val="00F727FF"/>
    <w:rsid w:val="00F73F67"/>
    <w:rsid w:val="00F741E0"/>
    <w:rsid w:val="00F800CD"/>
    <w:rsid w:val="00F87283"/>
    <w:rsid w:val="00F90137"/>
    <w:rsid w:val="00F928CA"/>
    <w:rsid w:val="00F93923"/>
    <w:rsid w:val="00F959CB"/>
    <w:rsid w:val="00F966BA"/>
    <w:rsid w:val="00F9714E"/>
    <w:rsid w:val="00FC3948"/>
    <w:rsid w:val="00FC72A3"/>
    <w:rsid w:val="00FD0406"/>
    <w:rsid w:val="00FD2B06"/>
    <w:rsid w:val="00FD3271"/>
    <w:rsid w:val="00FD6CE4"/>
    <w:rsid w:val="00FE257E"/>
    <w:rsid w:val="00FF5710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700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3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AB79CD"/>
    <w:pPr>
      <w:ind w:left="720"/>
      <w:contextualSpacing/>
    </w:pPr>
  </w:style>
  <w:style w:type="paragraph" w:styleId="af0">
    <w:name w:val="No Spacing"/>
    <w:qFormat/>
    <w:rsid w:val="00AB79CD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2">
    <w:name w:val="FollowedHyperlink"/>
    <w:rsid w:val="007D3881"/>
    <w:rPr>
      <w:color w:val="800080"/>
      <w:u w:val="single"/>
    </w:rPr>
  </w:style>
  <w:style w:type="paragraph" w:styleId="af3">
    <w:name w:val="Title"/>
    <w:basedOn w:val="a"/>
    <w:link w:val="af4"/>
    <w:qFormat/>
    <w:rsid w:val="00806AA9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806AA9"/>
    <w:rPr>
      <w:sz w:val="28"/>
      <w:szCs w:val="24"/>
    </w:rPr>
  </w:style>
  <w:style w:type="paragraph" w:styleId="af5">
    <w:name w:val="header"/>
    <w:basedOn w:val="a"/>
    <w:link w:val="af6"/>
    <w:rsid w:val="00F50F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50F19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F19"/>
    <w:rPr>
      <w:sz w:val="24"/>
      <w:szCs w:val="24"/>
    </w:rPr>
  </w:style>
  <w:style w:type="paragraph" w:styleId="af7">
    <w:name w:val="List"/>
    <w:basedOn w:val="a"/>
    <w:rsid w:val="00F90137"/>
    <w:pPr>
      <w:ind w:left="283" w:hanging="283"/>
      <w:contextualSpacing/>
    </w:pPr>
  </w:style>
  <w:style w:type="paragraph" w:customStyle="1" w:styleId="Default">
    <w:name w:val="Default"/>
    <w:rsid w:val="00BD22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924652"/>
    <w:rPr>
      <w:sz w:val="24"/>
      <w:szCs w:val="24"/>
    </w:rPr>
  </w:style>
  <w:style w:type="character" w:customStyle="1" w:styleId="af8">
    <w:name w:val="Основной текст_"/>
    <w:link w:val="12"/>
    <w:rsid w:val="0092465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2465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character" w:customStyle="1" w:styleId="20">
    <w:name w:val="Заголовок 2 Знак"/>
    <w:link w:val="2"/>
    <w:uiPriority w:val="99"/>
    <w:rsid w:val="00700F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9">
    <w:name w:val="Emphasis"/>
    <w:uiPriority w:val="99"/>
    <w:qFormat/>
    <w:rsid w:val="00700FDE"/>
    <w:rPr>
      <w:rFonts w:cs="Times New Roman"/>
      <w:i/>
    </w:rPr>
  </w:style>
  <w:style w:type="character" w:customStyle="1" w:styleId="a5">
    <w:name w:val="Текст сноски Знак"/>
    <w:link w:val="a4"/>
    <w:uiPriority w:val="99"/>
    <w:rsid w:val="0032562D"/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3256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www.el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irfor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s://www.estel.pr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tportal.ru/avtory/redakciya-zhurnala-stilnye-pricheski/" TargetMode="External"/><Relationship Id="rId20" Type="http://schemas.openxmlformats.org/officeDocument/2006/relationships/hyperlink" Target="http://gazeta-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air.su/zhurnaly/" TargetMode="External"/><Relationship Id="rId23" Type="http://schemas.openxmlformats.org/officeDocument/2006/relationships/hyperlink" Target="https://www.pro-parikmahera.ru/vestni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or.ru/magazines/parikmakher-stilist-vizazhist.html" TargetMode="External"/><Relationship Id="rId22" Type="http://schemas.openxmlformats.org/officeDocument/2006/relationships/hyperlink" Target="http://www.hairl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5C6A-700A-4CFA-8B68-33BBFFC2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67</cp:revision>
  <cp:lastPrinted>2018-06-05T07:37:00Z</cp:lastPrinted>
  <dcterms:created xsi:type="dcterms:W3CDTF">2014-12-26T04:27:00Z</dcterms:created>
  <dcterms:modified xsi:type="dcterms:W3CDTF">2022-12-27T04:29:00Z</dcterms:modified>
</cp:coreProperties>
</file>