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5444E7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-713740</wp:posOffset>
            </wp:positionV>
            <wp:extent cx="7490460" cy="10683875"/>
            <wp:effectExtent l="0" t="0" r="0" b="0"/>
            <wp:wrapTight wrapText="bothSides">
              <wp:wrapPolygon edited="0">
                <wp:start x="0" y="0"/>
                <wp:lineTo x="0" y="21568"/>
                <wp:lineTo x="21534" y="21568"/>
                <wp:lineTo x="21534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П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П.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F4357F" w:rsidRPr="0071745C" w:rsidRDefault="0034492A" w:rsidP="00F43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F4357F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21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программы профессионального модуля </w:t>
      </w:r>
      <w:r w:rsidR="004E5AC1" w:rsidRPr="00723904">
        <w:rPr>
          <w:rFonts w:ascii="Times New Roman" w:hAnsi="Times New Roman" w:cs="Times New Roman"/>
          <w:sz w:val="28"/>
          <w:szCs w:val="28"/>
        </w:rPr>
        <w:t>ПМ.</w:t>
      </w:r>
      <w:r w:rsidR="004E5AC1" w:rsidRPr="00405728">
        <w:rPr>
          <w:rFonts w:ascii="Times New Roman" w:hAnsi="Times New Roman" w:cs="Times New Roman"/>
          <w:sz w:val="28"/>
          <w:szCs w:val="28"/>
        </w:rPr>
        <w:t xml:space="preserve"> 0</w:t>
      </w:r>
      <w:r w:rsidR="004E5AC1">
        <w:rPr>
          <w:rFonts w:ascii="Times New Roman" w:hAnsi="Times New Roman" w:cs="Times New Roman"/>
          <w:sz w:val="28"/>
          <w:szCs w:val="28"/>
        </w:rPr>
        <w:t>5</w:t>
      </w:r>
      <w:r w:rsidR="004E5AC1" w:rsidRPr="00405728">
        <w:rPr>
          <w:rFonts w:ascii="Times New Roman" w:hAnsi="Times New Roman" w:cs="Times New Roman"/>
          <w:sz w:val="28"/>
          <w:szCs w:val="28"/>
        </w:rPr>
        <w:t xml:space="preserve"> </w:t>
      </w:r>
      <w:r w:rsidR="004E5AC1" w:rsidRPr="0056285D">
        <w:rPr>
          <w:rFonts w:ascii="Times New Roman" w:hAnsi="Times New Roman" w:cs="Times New Roman"/>
          <w:sz w:val="28"/>
          <w:szCs w:val="28"/>
        </w:rPr>
        <w:t>Выполнение работ по профессии  «</w:t>
      </w:r>
      <w:r w:rsidR="007C4D69">
        <w:rPr>
          <w:rFonts w:ascii="Times New Roman" w:hAnsi="Times New Roman" w:cs="Times New Roman"/>
          <w:sz w:val="28"/>
          <w:szCs w:val="28"/>
        </w:rPr>
        <w:t>Специалист по маникюру</w:t>
      </w:r>
      <w:r w:rsidR="004E5AC1" w:rsidRPr="0056285D">
        <w:rPr>
          <w:rFonts w:ascii="Times New Roman" w:hAnsi="Times New Roman" w:cs="Times New Roman"/>
          <w:sz w:val="28"/>
          <w:szCs w:val="28"/>
        </w:rPr>
        <w:t>»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F4357F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F435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4357F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F435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F4357F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F4357F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F4357F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F435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57F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F435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57F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</w:t>
      </w:r>
      <w:proofErr w:type="gramEnd"/>
      <w:r w:rsidR="00F4357F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/390.</w:t>
      </w:r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D113F" w:rsidRPr="007B4AA2" w:rsidRDefault="007C4D69" w:rsidP="00BD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Потапов</w:t>
      </w:r>
      <w:r w:rsidR="00033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Е.В</w:t>
      </w:r>
      <w:r w:rsidR="00033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r w:rsidR="00117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ВКК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9A" w:rsidRDefault="00E4609A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9A" w:rsidRDefault="00E4609A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9A" w:rsidRPr="00373F18" w:rsidRDefault="00E4609A" w:rsidP="00E460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4A175B" w:rsidRPr="00373F18" w:rsidRDefault="004A175B" w:rsidP="004A1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73F1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F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73F1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609A" w:rsidRDefault="00E4609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609A" w:rsidRDefault="00E4609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609A" w:rsidRDefault="00E4609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609A" w:rsidRDefault="00E4609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609A" w:rsidRDefault="00E4609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609A" w:rsidRDefault="00E4609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25364" w:rsidRDefault="0082536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25364" w:rsidRDefault="0082536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E61ED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0339AA">
        <w:rPr>
          <w:rFonts w:ascii="Times New Roman" w:hAnsi="Times New Roman" w:cs="Times New Roman"/>
          <w:sz w:val="28"/>
          <w:szCs w:val="28"/>
        </w:rPr>
        <w:t>2</w:t>
      </w:r>
    </w:p>
    <w:p w:rsidR="00282788" w:rsidRPr="00093A91" w:rsidRDefault="00282788" w:rsidP="00AB611C">
      <w:pPr>
        <w:pStyle w:val="Default"/>
        <w:jc w:val="center"/>
        <w:rPr>
          <w:b/>
          <w:sz w:val="28"/>
          <w:szCs w:val="28"/>
        </w:rPr>
      </w:pPr>
      <w:r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BB24AD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5444E7">
              <w:rPr>
                <w:caps/>
                <w:sz w:val="28"/>
                <w:szCs w:val="28"/>
              </w:rPr>
              <w:t xml:space="preserve">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BB24AD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</w:t>
            </w:r>
            <w:r w:rsidRPr="002D2523">
              <w:rPr>
                <w:caps/>
                <w:sz w:val="28"/>
                <w:szCs w:val="28"/>
              </w:rPr>
              <w:t>И</w:t>
            </w:r>
            <w:r w:rsidRPr="002D2523">
              <w:rPr>
                <w:caps/>
                <w:sz w:val="28"/>
                <w:szCs w:val="28"/>
              </w:rPr>
              <w:t xml:space="preserve">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BB24AD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BB24A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BB24AD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BB24A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EA0D9B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713E1E"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является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ализацию Федерального государственного образовательного стандарта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среднего профессионального образования</w:t>
      </w:r>
      <w:r w:rsidR="006B0422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</w:t>
      </w:r>
      <w:r w:rsidR="006B0422">
        <w:rPr>
          <w:sz w:val="28"/>
          <w:szCs w:val="28"/>
        </w:rPr>
        <w:t xml:space="preserve"> </w:t>
      </w:r>
      <w:r w:rsidR="007C2357">
        <w:rPr>
          <w:sz w:val="28"/>
          <w:szCs w:val="28"/>
        </w:rPr>
        <w:t>Стилистика и искусство визажа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4E5AC1" w:rsidRDefault="004E5AC1" w:rsidP="004E5A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6285D">
        <w:rPr>
          <w:sz w:val="28"/>
          <w:szCs w:val="28"/>
        </w:rPr>
        <w:t>Выполнение работ по профессии «</w:t>
      </w:r>
      <w:r w:rsidR="006B0422">
        <w:rPr>
          <w:sz w:val="28"/>
          <w:szCs w:val="28"/>
        </w:rPr>
        <w:t>Специалист по маникюру</w:t>
      </w:r>
      <w:r w:rsidRPr="0056285D">
        <w:rPr>
          <w:sz w:val="28"/>
          <w:szCs w:val="28"/>
        </w:rPr>
        <w:t>»</w:t>
      </w:r>
    </w:p>
    <w:p w:rsidR="004E5AC1" w:rsidRDefault="004E5AC1" w:rsidP="004E5AC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6B0422" w:rsidRPr="00484CF2" w:rsidRDefault="004E5AC1" w:rsidP="006B042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22">
        <w:rPr>
          <w:rFonts w:ascii="Times New Roman" w:hAnsi="Times New Roman" w:cs="Times New Roman"/>
          <w:color w:val="000000"/>
          <w:sz w:val="28"/>
          <w:szCs w:val="28"/>
        </w:rPr>
        <w:t xml:space="preserve">ПК 5.1. Выполнять </w:t>
      </w:r>
      <w:r w:rsidR="006B0422" w:rsidRPr="00484CF2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6B042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B0422"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профессии </w:t>
      </w:r>
      <w:r w:rsidR="006B0422">
        <w:rPr>
          <w:rFonts w:ascii="Times New Roman" w:hAnsi="Times New Roman" w:cs="Times New Roman"/>
          <w:color w:val="000000"/>
          <w:sz w:val="28"/>
          <w:szCs w:val="28"/>
        </w:rPr>
        <w:t>специалист по маникюру</w:t>
      </w:r>
      <w:r w:rsidR="006B0422" w:rsidRPr="00484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422" w:rsidRDefault="006B0422" w:rsidP="006B042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0422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484CF2">
        <w:rPr>
          <w:rFonts w:ascii="Times New Roman" w:hAnsi="Times New Roman" w:cs="Times New Roman"/>
          <w:color w:val="000000"/>
          <w:sz w:val="28"/>
          <w:szCs w:val="28"/>
        </w:rPr>
        <w:t>оделирование и дизайн ногтей</w:t>
      </w:r>
      <w:r w:rsidRPr="006B0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AC1" w:rsidRPr="006B0422" w:rsidRDefault="004E5AC1" w:rsidP="006B042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22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реализуется в рамках профессионального модуля ПМ. 05 Выполнение работ по про</w:t>
      </w:r>
      <w:r w:rsidR="006B0422">
        <w:rPr>
          <w:rFonts w:ascii="Times New Roman" w:hAnsi="Times New Roman" w:cs="Times New Roman"/>
          <w:color w:val="000000"/>
          <w:sz w:val="28"/>
          <w:szCs w:val="28"/>
        </w:rPr>
        <w:t xml:space="preserve">фессии </w:t>
      </w:r>
      <w:r w:rsidRPr="006B04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B0422" w:rsidRPr="006B0422">
        <w:rPr>
          <w:rFonts w:ascii="Times New Roman" w:hAnsi="Times New Roman" w:cs="Times New Roman"/>
          <w:color w:val="000000"/>
          <w:sz w:val="28"/>
          <w:szCs w:val="28"/>
        </w:rPr>
        <w:t>Специалист по маникюру</w:t>
      </w:r>
      <w:r w:rsidRPr="006B042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713E1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F5594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F559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6B0422">
        <w:rPr>
          <w:sz w:val="28"/>
          <w:szCs w:val="28"/>
        </w:rPr>
        <w:t xml:space="preserve">– </w:t>
      </w:r>
      <w:r w:rsidR="004E5AC1">
        <w:rPr>
          <w:sz w:val="28"/>
          <w:szCs w:val="28"/>
        </w:rPr>
        <w:t>1</w:t>
      </w:r>
      <w:r w:rsidR="00713E1E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4E5AC1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4E5AC1">
        <w:rPr>
          <w:sz w:val="28"/>
          <w:szCs w:val="28"/>
        </w:rPr>
        <w:t>36</w:t>
      </w:r>
      <w:r w:rsidR="00F17E4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4E5AC1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2279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F5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предоставление  типовых  эстетико-технологических процессов услуг маникюра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638A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подготовительные и заключительные работы по обслуживанию клие</w:t>
      </w:r>
      <w:r w:rsidRPr="00C638A5">
        <w:rPr>
          <w:rFonts w:ascii="Times New Roman" w:hAnsi="Times New Roman" w:cs="Times New Roman"/>
          <w:bCs/>
          <w:sz w:val="28"/>
          <w:szCs w:val="28"/>
        </w:rPr>
        <w:t>н</w:t>
      </w:r>
      <w:r w:rsidRPr="00C638A5">
        <w:rPr>
          <w:rFonts w:ascii="Times New Roman" w:hAnsi="Times New Roman" w:cs="Times New Roman"/>
          <w:bCs/>
          <w:sz w:val="28"/>
          <w:szCs w:val="28"/>
        </w:rPr>
        <w:t>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lastRenderedPageBreak/>
        <w:t>анализ состояния кожи потребителя и заполнения диагностических карт, проведения контроля безопасности и подготовки контактной зоны для оказания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определение и подбор по согласованию с клиентом способа выполн</w:t>
      </w:r>
      <w:r w:rsidRPr="00C638A5">
        <w:rPr>
          <w:rFonts w:ascii="Times New Roman" w:hAnsi="Times New Roman" w:cs="Times New Roman"/>
          <w:bCs/>
          <w:sz w:val="28"/>
          <w:szCs w:val="28"/>
        </w:rPr>
        <w:t>е</w:t>
      </w:r>
      <w:r w:rsidRPr="00C638A5">
        <w:rPr>
          <w:rFonts w:ascii="Times New Roman" w:hAnsi="Times New Roman" w:cs="Times New Roman"/>
          <w:bCs/>
          <w:sz w:val="28"/>
          <w:szCs w:val="28"/>
        </w:rPr>
        <w:t>ния комплекса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подбор профессиональных сре</w:t>
      </w:r>
      <w:proofErr w:type="gramStart"/>
      <w:r w:rsidRPr="00C638A5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C638A5">
        <w:rPr>
          <w:rFonts w:ascii="Times New Roman" w:hAnsi="Times New Roman" w:cs="Times New Roman"/>
          <w:bCs/>
          <w:sz w:val="28"/>
          <w:szCs w:val="28"/>
        </w:rPr>
        <w:t>я выполнения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формирование комплекса услуг и выполнения    в технологической п</w:t>
      </w:r>
      <w:r w:rsidRPr="00C638A5">
        <w:rPr>
          <w:rFonts w:ascii="Times New Roman" w:hAnsi="Times New Roman" w:cs="Times New Roman"/>
          <w:bCs/>
          <w:sz w:val="28"/>
          <w:szCs w:val="28"/>
        </w:rPr>
        <w:t>о</w:t>
      </w:r>
      <w:r w:rsidRPr="00C638A5">
        <w:rPr>
          <w:rFonts w:ascii="Times New Roman" w:hAnsi="Times New Roman" w:cs="Times New Roman"/>
          <w:bCs/>
          <w:sz w:val="28"/>
          <w:szCs w:val="28"/>
        </w:rPr>
        <w:t>следовательности;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выполнение художественного оформления ногтей с использованием разных техник и материалов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наращивание искусственных ногтей с применением акр</w:t>
      </w:r>
      <w:r>
        <w:rPr>
          <w:rFonts w:ascii="Times New Roman" w:hAnsi="Times New Roman" w:cs="Times New Roman"/>
          <w:bCs/>
          <w:sz w:val="28"/>
          <w:szCs w:val="28"/>
        </w:rPr>
        <w:t>ила, геля;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ремонт, коррекция и снятие наращенных ногтей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декорирование, художественное украшение и роспись ногтей разли</w:t>
      </w:r>
      <w:r w:rsidRPr="00C638A5">
        <w:rPr>
          <w:rFonts w:ascii="Times New Roman" w:hAnsi="Times New Roman" w:cs="Times New Roman"/>
          <w:bCs/>
          <w:sz w:val="28"/>
          <w:szCs w:val="28"/>
        </w:rPr>
        <w:t>ч</w:t>
      </w:r>
      <w:r w:rsidRPr="00C638A5">
        <w:rPr>
          <w:rFonts w:ascii="Times New Roman" w:hAnsi="Times New Roman" w:cs="Times New Roman"/>
          <w:bCs/>
          <w:sz w:val="28"/>
          <w:szCs w:val="28"/>
        </w:rPr>
        <w:t>ными методами с использованием разных техник и материалов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выполнение дизайнерских и авторских работ на натуральных и иску</w:t>
      </w:r>
      <w:r w:rsidRPr="00C638A5">
        <w:rPr>
          <w:rFonts w:ascii="Times New Roman" w:hAnsi="Times New Roman" w:cs="Times New Roman"/>
          <w:bCs/>
          <w:sz w:val="28"/>
          <w:szCs w:val="28"/>
        </w:rPr>
        <w:t>с</w:t>
      </w:r>
      <w:r w:rsidRPr="00C638A5">
        <w:rPr>
          <w:rFonts w:ascii="Times New Roman" w:hAnsi="Times New Roman" w:cs="Times New Roman"/>
          <w:bCs/>
          <w:sz w:val="28"/>
          <w:szCs w:val="28"/>
        </w:rPr>
        <w:t>ственных ногтях в различных стилях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C638A5" w:rsidRDefault="008B4971" w:rsidP="008B4971">
      <w:pPr>
        <w:pStyle w:val="a3"/>
        <w:numPr>
          <w:ilvl w:val="0"/>
          <w:numId w:val="36"/>
        </w:numPr>
        <w:tabs>
          <w:tab w:val="num" w:pos="-40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8A5">
        <w:rPr>
          <w:rFonts w:ascii="Times New Roman" w:hAnsi="Times New Roman" w:cs="Times New Roman"/>
          <w:bCs/>
          <w:sz w:val="28"/>
          <w:szCs w:val="28"/>
        </w:rPr>
        <w:t>консультирование потребителей по до</w:t>
      </w:r>
      <w:r>
        <w:rPr>
          <w:rFonts w:ascii="Times New Roman" w:hAnsi="Times New Roman" w:cs="Times New Roman"/>
          <w:bCs/>
          <w:sz w:val="28"/>
          <w:szCs w:val="28"/>
        </w:rPr>
        <w:t>машнему профилактическому уходу</w:t>
      </w:r>
      <w:r w:rsidRPr="00C638A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4971" w:rsidRPr="00065CBC" w:rsidRDefault="008B4971" w:rsidP="008B4971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CB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рии и гигиены, требования безопасности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дезинфекцию и стерилизацию инструментов и расходных м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санитарно-гигиеническую  обработку рабочего места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обеспечивать инфекционную безопасность потребителя и мастера при оказании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осматривать на предмет повреждений кожу, выявлять потребности кл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ента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осуществлять диагностику (определение) состояния кожи   потребителя, заполнения диагностических карт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оборудование, аппаратуру, приспособления, инструменты в соответствии с правилами эксплуатации и технологией выполнения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технику массажа кистей рук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техники  выполнения современных видов ман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кюра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разные техники  покрытия ногтей лаком, профессиональн</w:t>
      </w:r>
      <w:r w:rsidRPr="00484CF2">
        <w:rPr>
          <w:rFonts w:ascii="Times New Roman" w:hAnsi="Times New Roman" w:cs="Times New Roman"/>
          <w:bCs/>
          <w:sz w:val="28"/>
          <w:szCs w:val="28"/>
        </w:rPr>
        <w:t>ы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ми искусственными </w:t>
      </w:r>
      <w:r>
        <w:rPr>
          <w:rFonts w:ascii="Times New Roman" w:hAnsi="Times New Roman" w:cs="Times New Roman"/>
          <w:bCs/>
          <w:sz w:val="28"/>
          <w:szCs w:val="28"/>
        </w:rPr>
        <w:t>материалами, правила их снятия;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наращивать искусственные н</w:t>
      </w:r>
      <w:r>
        <w:rPr>
          <w:rFonts w:ascii="Times New Roman" w:hAnsi="Times New Roman" w:cs="Times New Roman"/>
          <w:bCs/>
          <w:sz w:val="28"/>
          <w:szCs w:val="28"/>
        </w:rPr>
        <w:t>огти с применением акрила, геля;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ремонт, коррекцию и снятие наращенных ногтей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декорирование, художественное украшение и роспись ногтей различными методами с использованием разных техник и материалов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выполнять дизайнерские и авторские работы на натуральных и иску</w:t>
      </w:r>
      <w:r w:rsidRPr="00484CF2">
        <w:rPr>
          <w:rFonts w:ascii="Times New Roman" w:hAnsi="Times New Roman" w:cs="Times New Roman"/>
          <w:bCs/>
          <w:sz w:val="28"/>
          <w:szCs w:val="28"/>
        </w:rPr>
        <w:t>с</w:t>
      </w:r>
      <w:r w:rsidRPr="00484CF2">
        <w:rPr>
          <w:rFonts w:ascii="Times New Roman" w:hAnsi="Times New Roman" w:cs="Times New Roman"/>
          <w:bCs/>
          <w:sz w:val="28"/>
          <w:szCs w:val="28"/>
        </w:rPr>
        <w:t>ственных ногтях в различных стилях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lastRenderedPageBreak/>
        <w:t>применять различные косметические средства при выполнении косм</w:t>
      </w:r>
      <w:r w:rsidRPr="00484CF2">
        <w:rPr>
          <w:rFonts w:ascii="Times New Roman" w:hAnsi="Times New Roman" w:cs="Times New Roman"/>
          <w:bCs/>
          <w:sz w:val="28"/>
          <w:szCs w:val="28"/>
        </w:rPr>
        <w:t>е</w:t>
      </w:r>
      <w:r w:rsidRPr="00484CF2">
        <w:rPr>
          <w:rFonts w:ascii="Times New Roman" w:hAnsi="Times New Roman" w:cs="Times New Roman"/>
          <w:bCs/>
          <w:sz w:val="28"/>
          <w:szCs w:val="28"/>
        </w:rPr>
        <w:t>тических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обсуждать с клиентом качество выполненной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971" w:rsidRPr="00484CF2" w:rsidRDefault="008B4971" w:rsidP="008B4971">
      <w:pPr>
        <w:pStyle w:val="a3"/>
        <w:numPr>
          <w:ilvl w:val="0"/>
          <w:numId w:val="37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косметические расходные материалы в соответствии с и</w:t>
      </w:r>
      <w:r w:rsidRPr="00484CF2">
        <w:rPr>
          <w:rFonts w:ascii="Times New Roman" w:hAnsi="Times New Roman" w:cs="Times New Roman"/>
          <w:bCs/>
          <w:sz w:val="28"/>
          <w:szCs w:val="28"/>
        </w:rPr>
        <w:t>н</w:t>
      </w:r>
      <w:r w:rsidRPr="00484CF2">
        <w:rPr>
          <w:rFonts w:ascii="Times New Roman" w:hAnsi="Times New Roman" w:cs="Times New Roman"/>
          <w:bCs/>
          <w:sz w:val="28"/>
          <w:szCs w:val="28"/>
        </w:rPr>
        <w:t>струкцией применения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8B4971" w:rsidRDefault="008B4971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7B4AA2" w:rsidRPr="00566F22" w:rsidTr="002279EA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E5AC1" w:rsidRPr="00566F22" w:rsidTr="002279EA">
        <w:tc>
          <w:tcPr>
            <w:tcW w:w="1276" w:type="dxa"/>
          </w:tcPr>
          <w:p w:rsidR="004E5AC1" w:rsidRPr="000750BD" w:rsidRDefault="004E5AC1" w:rsidP="004E5AC1">
            <w:pPr>
              <w:pStyle w:val="Default"/>
              <w:jc w:val="both"/>
              <w:rPr>
                <w:sz w:val="28"/>
              </w:rPr>
            </w:pPr>
            <w:r w:rsidRPr="000750BD">
              <w:rPr>
                <w:sz w:val="28"/>
              </w:rPr>
              <w:t>ПК 5.1.</w:t>
            </w:r>
          </w:p>
        </w:tc>
        <w:tc>
          <w:tcPr>
            <w:tcW w:w="8647" w:type="dxa"/>
          </w:tcPr>
          <w:p w:rsidR="004E5AC1" w:rsidRPr="000750BD" w:rsidRDefault="004E5AC1" w:rsidP="004E5AC1">
            <w:pPr>
              <w:pStyle w:val="Default"/>
              <w:jc w:val="both"/>
              <w:rPr>
                <w:sz w:val="28"/>
              </w:rPr>
            </w:pPr>
            <w:r w:rsidRPr="000750BD">
              <w:rPr>
                <w:sz w:val="28"/>
              </w:rPr>
              <w:t xml:space="preserve">Выполнять </w:t>
            </w:r>
            <w:r w:rsidR="008B4971" w:rsidRPr="00EC19E8">
              <w:rPr>
                <w:sz w:val="28"/>
                <w:szCs w:val="28"/>
              </w:rPr>
              <w:t>работ</w:t>
            </w:r>
            <w:r w:rsidR="008B4971">
              <w:rPr>
                <w:sz w:val="28"/>
                <w:szCs w:val="28"/>
              </w:rPr>
              <w:t>ы</w:t>
            </w:r>
            <w:r w:rsidR="008B4971" w:rsidRPr="00EC19E8">
              <w:rPr>
                <w:sz w:val="28"/>
                <w:szCs w:val="28"/>
              </w:rPr>
              <w:t xml:space="preserve"> по профессии </w:t>
            </w:r>
            <w:r w:rsidR="00AE43C2" w:rsidRPr="0056285D">
              <w:rPr>
                <w:sz w:val="28"/>
                <w:szCs w:val="28"/>
              </w:rPr>
              <w:t>«</w:t>
            </w:r>
            <w:r w:rsidR="00AE43C2">
              <w:rPr>
                <w:sz w:val="28"/>
                <w:szCs w:val="28"/>
              </w:rPr>
              <w:t>Специалист по маникюру</w:t>
            </w:r>
            <w:r w:rsidR="00AE43C2" w:rsidRPr="0056285D">
              <w:rPr>
                <w:sz w:val="28"/>
                <w:szCs w:val="28"/>
              </w:rPr>
              <w:t>»</w:t>
            </w:r>
          </w:p>
        </w:tc>
      </w:tr>
      <w:tr w:rsidR="004E5AC1" w:rsidRPr="00566F22" w:rsidTr="002279EA">
        <w:tc>
          <w:tcPr>
            <w:tcW w:w="1276" w:type="dxa"/>
          </w:tcPr>
          <w:p w:rsidR="004E5AC1" w:rsidRPr="000750BD" w:rsidRDefault="004E5AC1" w:rsidP="004E5AC1">
            <w:pPr>
              <w:pStyle w:val="Default"/>
              <w:jc w:val="both"/>
              <w:rPr>
                <w:sz w:val="28"/>
              </w:rPr>
            </w:pPr>
            <w:r w:rsidRPr="000750BD">
              <w:rPr>
                <w:sz w:val="28"/>
              </w:rPr>
              <w:t>ПК 5.2.</w:t>
            </w:r>
          </w:p>
        </w:tc>
        <w:tc>
          <w:tcPr>
            <w:tcW w:w="8647" w:type="dxa"/>
          </w:tcPr>
          <w:p w:rsidR="004E5AC1" w:rsidRPr="000750BD" w:rsidRDefault="004E5AC1" w:rsidP="008B4971">
            <w:pPr>
              <w:pStyle w:val="Default"/>
              <w:jc w:val="both"/>
              <w:rPr>
                <w:sz w:val="28"/>
              </w:rPr>
            </w:pPr>
            <w:r w:rsidRPr="000750BD">
              <w:rPr>
                <w:sz w:val="28"/>
              </w:rPr>
              <w:t xml:space="preserve">Выполнять </w:t>
            </w:r>
            <w:r w:rsidR="008B4971">
              <w:rPr>
                <w:sz w:val="28"/>
                <w:szCs w:val="28"/>
              </w:rPr>
              <w:t>моделирование и дизайн ногтей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фессии, проявлять к ней устойчивый интерес.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</w:t>
            </w:r>
            <w:r w:rsidRPr="007C2357">
              <w:rPr>
                <w:sz w:val="28"/>
              </w:rPr>
              <w:t>к</w:t>
            </w:r>
            <w:r w:rsidRPr="007C2357">
              <w:rPr>
                <w:sz w:val="28"/>
              </w:rPr>
              <w:t>тивность и качество.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неста</w:t>
            </w:r>
            <w:r w:rsidRPr="007C2357">
              <w:rPr>
                <w:sz w:val="28"/>
              </w:rPr>
              <w:t>н</w:t>
            </w:r>
            <w:r w:rsidRPr="007C2357">
              <w:rPr>
                <w:sz w:val="28"/>
              </w:rPr>
              <w:t>дартных ситуациях.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 xml:space="preserve">Осуществлять поиск, анализ и оценку информации, необходимой для постановки и </w:t>
            </w:r>
            <w:proofErr w:type="gramStart"/>
            <w:r w:rsidRPr="007C2357">
              <w:rPr>
                <w:sz w:val="28"/>
              </w:rPr>
              <w:t>решения</w:t>
            </w:r>
            <w:proofErr w:type="gramEnd"/>
            <w:r w:rsidRPr="007C2357">
              <w:rPr>
                <w:sz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эффе</w:t>
            </w:r>
            <w:r w:rsidRPr="007C2357">
              <w:rPr>
                <w:sz w:val="28"/>
              </w:rPr>
              <w:t>к</w:t>
            </w:r>
            <w:r w:rsidRPr="007C2357">
              <w:rPr>
                <w:sz w:val="28"/>
              </w:rPr>
              <w:t>тивно общаться с коллегами, руководством, заказчиками.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организов</w:t>
            </w:r>
            <w:r w:rsidRPr="007C2357">
              <w:rPr>
                <w:sz w:val="28"/>
              </w:rPr>
              <w:t>ы</w:t>
            </w:r>
            <w:r w:rsidRPr="007C2357">
              <w:rPr>
                <w:sz w:val="28"/>
              </w:rPr>
              <w:t>вать и контролировать их работу с принятием на себя ответственн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 за результат выполнения заданий.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личностн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040417" w:rsidRDefault="00040417" w:rsidP="00EA0D9B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3E1E" w:rsidRDefault="00EF052B" w:rsidP="004050A5">
      <w:pPr>
        <w:pStyle w:val="Defaul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0" w:right="-312" w:firstLine="0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713E1E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8B7B1D">
        <w:rPr>
          <w:b/>
          <w:bCs/>
          <w:sz w:val="28"/>
          <w:szCs w:val="28"/>
        </w:rPr>
        <w:t>5</w:t>
      </w:r>
      <w:r w:rsidR="007C317C" w:rsidRPr="00040417">
        <w:rPr>
          <w:b/>
          <w:bCs/>
          <w:sz w:val="28"/>
          <w:szCs w:val="28"/>
        </w:rPr>
        <w:t xml:space="preserve"> ПРОФЕССИОНАЛЬНОГО </w:t>
      </w:r>
    </w:p>
    <w:p w:rsidR="0088696F" w:rsidRDefault="007C317C" w:rsidP="00AE43C2">
      <w:pPr>
        <w:pStyle w:val="Default"/>
        <w:tabs>
          <w:tab w:val="left" w:pos="142"/>
          <w:tab w:val="left" w:pos="426"/>
          <w:tab w:val="left" w:pos="851"/>
        </w:tabs>
        <w:ind w:right="-312"/>
        <w:jc w:val="center"/>
        <w:rPr>
          <w:b/>
          <w:bCs/>
          <w:sz w:val="28"/>
          <w:szCs w:val="28"/>
        </w:rPr>
      </w:pPr>
      <w:r w:rsidRPr="00040417">
        <w:rPr>
          <w:b/>
          <w:bCs/>
          <w:sz w:val="28"/>
          <w:szCs w:val="28"/>
        </w:rPr>
        <w:t xml:space="preserve"> </w:t>
      </w:r>
      <w:r w:rsidRPr="00AE43C2">
        <w:rPr>
          <w:b/>
          <w:bCs/>
          <w:sz w:val="28"/>
          <w:szCs w:val="28"/>
        </w:rPr>
        <w:t xml:space="preserve">МОДУЛЯ </w:t>
      </w:r>
      <w:r w:rsidR="004050A5" w:rsidRPr="00AE43C2">
        <w:rPr>
          <w:b/>
          <w:bCs/>
          <w:sz w:val="28"/>
          <w:szCs w:val="28"/>
        </w:rPr>
        <w:t>ПМ. 0</w:t>
      </w:r>
      <w:r w:rsidR="008B7B1D" w:rsidRPr="00AE43C2">
        <w:rPr>
          <w:b/>
          <w:bCs/>
          <w:sz w:val="28"/>
          <w:szCs w:val="28"/>
        </w:rPr>
        <w:t>5</w:t>
      </w:r>
      <w:r w:rsidR="004050A5" w:rsidRPr="00AE43C2">
        <w:rPr>
          <w:b/>
          <w:bCs/>
          <w:sz w:val="28"/>
          <w:szCs w:val="28"/>
        </w:rPr>
        <w:t xml:space="preserve"> </w:t>
      </w:r>
      <w:r w:rsidR="00AE43C2" w:rsidRPr="00AE43C2">
        <w:rPr>
          <w:b/>
          <w:bCs/>
          <w:sz w:val="28"/>
          <w:szCs w:val="28"/>
        </w:rPr>
        <w:t>ВЫПОЛНЕНИЕ РАБОТ ПО ПРОФЕССИИ СПЕЦИАЛИСТ ПО МАНИКЮРУ</w:t>
      </w:r>
    </w:p>
    <w:p w:rsidR="00AE43C2" w:rsidRDefault="00AE43C2" w:rsidP="00AE43C2">
      <w:pPr>
        <w:pStyle w:val="Default"/>
        <w:tabs>
          <w:tab w:val="left" w:pos="142"/>
          <w:tab w:val="left" w:pos="426"/>
          <w:tab w:val="left" w:pos="851"/>
        </w:tabs>
        <w:ind w:right="-312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25"/>
        <w:gridCol w:w="8789"/>
        <w:gridCol w:w="992"/>
      </w:tblGrid>
      <w:tr w:rsidR="00AE43C2" w:rsidRPr="00BB180E" w:rsidTr="00E644B6">
        <w:trPr>
          <w:trHeight w:val="20"/>
        </w:trPr>
        <w:tc>
          <w:tcPr>
            <w:tcW w:w="817" w:type="dxa"/>
          </w:tcPr>
          <w:p w:rsidR="00AE43C2" w:rsidRPr="00BB180E" w:rsidRDefault="00AE43C2" w:rsidP="00E644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BB1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214" w:type="dxa"/>
            <w:gridSpan w:val="2"/>
            <w:vAlign w:val="center"/>
          </w:tcPr>
          <w:p w:rsidR="00AE43C2" w:rsidRPr="00BB180E" w:rsidRDefault="00AE43C2" w:rsidP="00E644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A424B5" w:rsidRPr="00BB180E" w:rsidTr="00E644B6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A424B5" w:rsidRPr="00BB180E" w:rsidRDefault="00A424B5" w:rsidP="00E644B6">
            <w:pPr>
              <w:pStyle w:val="Default"/>
              <w:ind w:right="-108"/>
              <w:jc w:val="center"/>
              <w:rPr>
                <w:sz w:val="28"/>
                <w:szCs w:val="28"/>
              </w:rPr>
            </w:pPr>
            <w:r w:rsidRPr="00BB180E">
              <w:rPr>
                <w:sz w:val="28"/>
                <w:szCs w:val="28"/>
              </w:rPr>
              <w:t xml:space="preserve">ПК </w:t>
            </w:r>
            <w:r w:rsidR="00E644B6">
              <w:rPr>
                <w:sz w:val="28"/>
                <w:szCs w:val="28"/>
              </w:rPr>
              <w:t>5</w:t>
            </w:r>
            <w:r w:rsidRPr="00BB180E">
              <w:rPr>
                <w:sz w:val="28"/>
                <w:szCs w:val="28"/>
              </w:rPr>
              <w:t>.1.</w:t>
            </w:r>
          </w:p>
          <w:p w:rsidR="00A424B5" w:rsidRPr="00BB180E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424B5" w:rsidRPr="00BB180E" w:rsidRDefault="00A424B5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безопа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ности и подготовки контактной зоны для оказания услуг ман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кюра</w:t>
            </w:r>
          </w:p>
          <w:p w:rsidR="00A424B5" w:rsidRPr="00BB180E" w:rsidRDefault="00A424B5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гигиенического вида маникюра классического  в технологической последов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424B5" w:rsidRPr="00A424B5" w:rsidRDefault="00A424B5" w:rsidP="00E644B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A424B5" w:rsidRPr="00BB180E" w:rsidRDefault="00A424B5" w:rsidP="00E644B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безопасности и подготовки контактной зоны для оказания услуг маникюра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424B5" w:rsidRPr="00BB180E" w:rsidRDefault="00A424B5" w:rsidP="00E644B6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4B5" w:rsidRPr="00BB180E" w:rsidTr="00E644B6">
        <w:trPr>
          <w:trHeight w:val="20"/>
        </w:trPr>
        <w:tc>
          <w:tcPr>
            <w:tcW w:w="817" w:type="dxa"/>
            <w:vMerge/>
          </w:tcPr>
          <w:p w:rsidR="00A424B5" w:rsidRPr="00BB180E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  <w:vMerge/>
          </w:tcPr>
          <w:p w:rsidR="00A424B5" w:rsidRPr="00BB180E" w:rsidRDefault="00A424B5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424B5" w:rsidRPr="00A424B5" w:rsidRDefault="00A424B5" w:rsidP="00E644B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A424B5" w:rsidRPr="00BB180E" w:rsidRDefault="00A424B5" w:rsidP="00E644B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Определение состояния кожи кистей и ногтей рук потребителя и запо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нения диагностических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комплекса услуг 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маникюра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согласование с клиентом</w:t>
            </w:r>
          </w:p>
        </w:tc>
        <w:tc>
          <w:tcPr>
            <w:tcW w:w="992" w:type="dxa"/>
            <w:vMerge/>
            <w:vAlign w:val="center"/>
          </w:tcPr>
          <w:p w:rsidR="00A424B5" w:rsidRPr="00BB180E" w:rsidRDefault="00A424B5" w:rsidP="00E644B6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B5" w:rsidRPr="00BB180E" w:rsidTr="00E644B6">
        <w:trPr>
          <w:trHeight w:val="20"/>
        </w:trPr>
        <w:tc>
          <w:tcPr>
            <w:tcW w:w="817" w:type="dxa"/>
            <w:vMerge/>
            <w:vAlign w:val="center"/>
          </w:tcPr>
          <w:p w:rsidR="00A424B5" w:rsidRPr="00BB180E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424B5" w:rsidRPr="00BB180E" w:rsidRDefault="00A424B5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5" w:rsidRPr="00A424B5" w:rsidRDefault="00A424B5" w:rsidP="00E644B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4B5" w:rsidRPr="00865AFD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Оформление формы ногтей</w:t>
            </w:r>
          </w:p>
        </w:tc>
        <w:tc>
          <w:tcPr>
            <w:tcW w:w="992" w:type="dxa"/>
            <w:vMerge/>
            <w:vAlign w:val="center"/>
          </w:tcPr>
          <w:p w:rsidR="00A424B5" w:rsidRPr="00BB180E" w:rsidRDefault="00A424B5" w:rsidP="00E644B6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B5" w:rsidRPr="00BB180E" w:rsidTr="00E644B6">
        <w:trPr>
          <w:trHeight w:val="20"/>
        </w:trPr>
        <w:tc>
          <w:tcPr>
            <w:tcW w:w="817" w:type="dxa"/>
            <w:vMerge/>
            <w:vAlign w:val="center"/>
          </w:tcPr>
          <w:p w:rsidR="00A424B5" w:rsidRPr="00BB180E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424B5" w:rsidRPr="00BB180E" w:rsidRDefault="00A424B5" w:rsidP="00E644B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5" w:rsidRPr="00A424B5" w:rsidRDefault="00A424B5" w:rsidP="00E644B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4B5" w:rsidRPr="00865AFD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Размягчение раствором и удаление кутикулы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65AFD">
              <w:rPr>
                <w:rFonts w:ascii="Times New Roman" w:hAnsi="Times New Roman"/>
                <w:szCs w:val="28"/>
              </w:rPr>
              <w:t>щипцами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865AFD">
              <w:rPr>
                <w:rFonts w:ascii="Times New Roman" w:hAnsi="Times New Roman"/>
                <w:szCs w:val="28"/>
              </w:rPr>
              <w:t xml:space="preserve"> Покрытие  ногтей лаком</w:t>
            </w:r>
          </w:p>
        </w:tc>
        <w:tc>
          <w:tcPr>
            <w:tcW w:w="992" w:type="dxa"/>
            <w:vMerge/>
            <w:vAlign w:val="center"/>
          </w:tcPr>
          <w:p w:rsidR="00A424B5" w:rsidRPr="00BB180E" w:rsidRDefault="00A424B5" w:rsidP="00E644B6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B5" w:rsidRPr="00BB180E" w:rsidTr="00E644B6">
        <w:trPr>
          <w:trHeight w:val="20"/>
        </w:trPr>
        <w:tc>
          <w:tcPr>
            <w:tcW w:w="817" w:type="dxa"/>
            <w:vMerge/>
            <w:vAlign w:val="center"/>
          </w:tcPr>
          <w:p w:rsidR="00A424B5" w:rsidRPr="00BB180E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424B5" w:rsidRPr="00BB180E" w:rsidRDefault="00A424B5" w:rsidP="00E644B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5" w:rsidRPr="00A424B5" w:rsidRDefault="00A424B5" w:rsidP="00E644B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4B5" w:rsidRPr="00865AFD" w:rsidRDefault="00A424B5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E36EF0">
              <w:rPr>
                <w:rFonts w:ascii="Times New Roman" w:hAnsi="Times New Roman"/>
                <w:szCs w:val="28"/>
              </w:rPr>
              <w:t>Выполнение гигиенического вида маникюра</w:t>
            </w:r>
          </w:p>
        </w:tc>
        <w:tc>
          <w:tcPr>
            <w:tcW w:w="992" w:type="dxa"/>
            <w:vMerge/>
            <w:vAlign w:val="center"/>
          </w:tcPr>
          <w:p w:rsidR="00A424B5" w:rsidRPr="00BB180E" w:rsidRDefault="00A424B5" w:rsidP="00E644B6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  <w:vMerge/>
            <w:vAlign w:val="center"/>
          </w:tcPr>
          <w:p w:rsidR="00AE43C2" w:rsidRPr="00BB180E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 ухаживающего вида маникюра СПА-маникюра в технологической последов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3C2" w:rsidRPr="00865AFD" w:rsidRDefault="00AE43C2" w:rsidP="00E64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 xml:space="preserve">Оформление формы ногтей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  <w:vMerge/>
            <w:vAlign w:val="center"/>
          </w:tcPr>
          <w:p w:rsidR="00AE43C2" w:rsidRPr="00BB180E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3C2" w:rsidRPr="00865AFD" w:rsidRDefault="00AE43C2" w:rsidP="00E64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>Скрабирование кистей рук</w:t>
            </w:r>
          </w:p>
        </w:tc>
        <w:tc>
          <w:tcPr>
            <w:tcW w:w="992" w:type="dxa"/>
            <w:vMerge/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  <w:vMerge/>
            <w:vAlign w:val="center"/>
          </w:tcPr>
          <w:p w:rsidR="00AE43C2" w:rsidRPr="00BB180E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3C2" w:rsidRPr="00865AFD" w:rsidRDefault="00AE43C2" w:rsidP="00E64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AFD">
              <w:rPr>
                <w:rFonts w:ascii="Times New Roman" w:hAnsi="Times New Roman"/>
                <w:sz w:val="28"/>
                <w:szCs w:val="28"/>
              </w:rPr>
              <w:t>Нанесение маски или парафина</w:t>
            </w:r>
          </w:p>
        </w:tc>
        <w:tc>
          <w:tcPr>
            <w:tcW w:w="992" w:type="dxa"/>
            <w:vMerge/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  <w:vMerge/>
          </w:tcPr>
          <w:p w:rsidR="00AE43C2" w:rsidRPr="00BB180E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технологий  с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временного маникюра в техн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логической последовательности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3C2" w:rsidRPr="00865AFD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Оформление формы ногтей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  <w:vMerge/>
          </w:tcPr>
          <w:p w:rsidR="00AE43C2" w:rsidRPr="00BB180E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3C2" w:rsidRPr="00865AFD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>Размягчение и удаление кутикулы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65AF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различными способами</w:t>
            </w:r>
          </w:p>
        </w:tc>
        <w:tc>
          <w:tcPr>
            <w:tcW w:w="992" w:type="dxa"/>
            <w:vMerge/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E43C2" w:rsidRPr="00BB180E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3C2" w:rsidRPr="00865AFD" w:rsidRDefault="00AE43C2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65AFD">
              <w:rPr>
                <w:rFonts w:ascii="Times New Roman" w:hAnsi="Times New Roman"/>
                <w:szCs w:val="28"/>
              </w:rPr>
              <w:t xml:space="preserve">Покрытие </w:t>
            </w:r>
            <w:r>
              <w:rPr>
                <w:rFonts w:ascii="Times New Roman" w:hAnsi="Times New Roman"/>
                <w:szCs w:val="28"/>
              </w:rPr>
              <w:t xml:space="preserve">ногтей </w:t>
            </w:r>
            <w:r w:rsidRPr="00865AFD">
              <w:rPr>
                <w:rFonts w:ascii="Times New Roman" w:hAnsi="Times New Roman"/>
                <w:szCs w:val="28"/>
              </w:rPr>
              <w:t>лаком</w:t>
            </w:r>
          </w:p>
        </w:tc>
        <w:tc>
          <w:tcPr>
            <w:tcW w:w="992" w:type="dxa"/>
            <w:vMerge/>
            <w:vAlign w:val="center"/>
          </w:tcPr>
          <w:p w:rsidR="00AE43C2" w:rsidRPr="00BB180E" w:rsidRDefault="00AE43C2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E644B6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E644B6" w:rsidRPr="00BB180E" w:rsidRDefault="00E644B6" w:rsidP="007719B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5.2.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дизайна ногтей (нейл-дизайн)  с использован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ем разных техник и материалов</w:t>
            </w:r>
          </w:p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ind w:left="-57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твенного оформления ногтей рук 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(кошачий глаз,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матовый дизайн)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E644B6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7719B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Выполнение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твенного оформления ногтей рук 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 акриловых красок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F38AE">
              <w:rPr>
                <w:rFonts w:ascii="Times New Roman" w:hAnsi="Times New Roman" w:cs="Times New Roman"/>
                <w:sz w:val="28"/>
                <w:szCs w:val="28"/>
              </w:rPr>
              <w:t>буквы, цветы, изображения животных, геометрич</w:t>
            </w:r>
            <w:r w:rsidRPr="00DF38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38AE">
              <w:rPr>
                <w:rFonts w:ascii="Times New Roman" w:hAnsi="Times New Roman" w:cs="Times New Roman"/>
                <w:sz w:val="28"/>
                <w:szCs w:val="28"/>
              </w:rPr>
              <w:t>ские мотивы, затейливые линии)</w:t>
            </w:r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E644B6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7719BC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Выполнение  художественного оформления ногтей рук с применением декоративных элементов</w:t>
            </w:r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  <w:vAlign w:val="center"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искусственных </w:t>
            </w:r>
            <w:r w:rsidRPr="00E36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ногтей: </w:t>
            </w:r>
            <w:proofErr w:type="spellStart"/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Pr="00E36EF0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ногтевой пластины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Наращивание ногтей на формах</w:t>
            </w:r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ногтей на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типсах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Pr="00E36EF0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Оформление  и декор ногтей.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Послепроцедурный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уход</w:t>
            </w:r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Наращивание искусственных ногтей: акриловая 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Pr="00E36EF0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ногтевой пластины</w:t>
            </w:r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Наращивание ногтей на формах</w:t>
            </w:r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ногтей на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типсах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B6" w:rsidRPr="00BB180E" w:rsidTr="007719BC">
        <w:trPr>
          <w:trHeight w:val="20"/>
        </w:trPr>
        <w:tc>
          <w:tcPr>
            <w:tcW w:w="817" w:type="dxa"/>
            <w:vMerge/>
          </w:tcPr>
          <w:p w:rsidR="00E644B6" w:rsidRPr="00BB180E" w:rsidRDefault="00E644B6" w:rsidP="00E644B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E644B6" w:rsidRPr="00E36EF0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6" w:rsidRPr="00BB180E" w:rsidRDefault="00E644B6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B6" w:rsidRPr="00E36EF0" w:rsidRDefault="00E644B6" w:rsidP="00E644B6">
            <w:pPr>
              <w:pStyle w:val="af3"/>
              <w:tabs>
                <w:tab w:val="left" w:pos="0"/>
                <w:tab w:val="left" w:pos="318"/>
              </w:tabs>
              <w:ind w:righ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Оформление  и декор ногтей.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Послепроцедурный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уход</w:t>
            </w:r>
          </w:p>
        </w:tc>
        <w:tc>
          <w:tcPr>
            <w:tcW w:w="992" w:type="dxa"/>
            <w:vMerge/>
            <w:vAlign w:val="center"/>
          </w:tcPr>
          <w:p w:rsidR="00E644B6" w:rsidRPr="00BB180E" w:rsidRDefault="00E644B6" w:rsidP="00E644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:rsidR="00AE43C2" w:rsidRPr="00BB180E" w:rsidRDefault="00AE43C2" w:rsidP="00E644B6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</w:tcPr>
          <w:p w:rsidR="00AE43C2" w:rsidRPr="00BB180E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7A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профессиям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маникюру,</w:t>
            </w:r>
            <w:r w:rsidRPr="0031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по педикюру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43C2" w:rsidRPr="00BB180E" w:rsidRDefault="00AE43C2" w:rsidP="00E6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</w:tcPr>
          <w:p w:rsidR="00AE43C2" w:rsidRPr="00BB180E" w:rsidRDefault="00AE43C2" w:rsidP="00E644B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3"/>
          </w:tcPr>
          <w:p w:rsidR="00AE43C2" w:rsidRPr="00E36EF0" w:rsidRDefault="00AE43C2" w:rsidP="00E644B6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E43C2" w:rsidRPr="00BB180E" w:rsidRDefault="00A424B5" w:rsidP="00E6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43C2" w:rsidRPr="00BB180E" w:rsidTr="00E644B6">
        <w:trPr>
          <w:trHeight w:val="20"/>
        </w:trPr>
        <w:tc>
          <w:tcPr>
            <w:tcW w:w="817" w:type="dxa"/>
          </w:tcPr>
          <w:p w:rsidR="00AE43C2" w:rsidRPr="00BB180E" w:rsidRDefault="00AE43C2" w:rsidP="00E644B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3"/>
          </w:tcPr>
          <w:p w:rsidR="00AE43C2" w:rsidRPr="00E36EF0" w:rsidRDefault="00AE43C2" w:rsidP="00911830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6EF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 - </w:t>
            </w:r>
            <w:r w:rsidR="00325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325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семестр, </w:t>
            </w:r>
            <w:r w:rsidR="009118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2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325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43C2" w:rsidRPr="00BB180E" w:rsidRDefault="00AE43C2" w:rsidP="00E6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3C2" w:rsidRDefault="00AE43C2" w:rsidP="00AE43C2">
      <w:pPr>
        <w:pStyle w:val="Default"/>
        <w:tabs>
          <w:tab w:val="left" w:pos="142"/>
          <w:tab w:val="left" w:pos="426"/>
          <w:tab w:val="left" w:pos="851"/>
        </w:tabs>
        <w:ind w:right="-312"/>
        <w:jc w:val="center"/>
        <w:rPr>
          <w:b/>
          <w:bCs/>
          <w:sz w:val="28"/>
          <w:szCs w:val="28"/>
        </w:rPr>
      </w:pPr>
    </w:p>
    <w:p w:rsidR="00AE43C2" w:rsidRPr="00AE43C2" w:rsidRDefault="00AE43C2" w:rsidP="00AE43C2">
      <w:pPr>
        <w:pStyle w:val="Default"/>
        <w:tabs>
          <w:tab w:val="left" w:pos="142"/>
          <w:tab w:val="left" w:pos="426"/>
          <w:tab w:val="left" w:pos="851"/>
        </w:tabs>
        <w:ind w:right="-312"/>
        <w:jc w:val="center"/>
        <w:rPr>
          <w:b/>
          <w:bCs/>
          <w:sz w:val="28"/>
          <w:szCs w:val="28"/>
        </w:rPr>
      </w:pPr>
    </w:p>
    <w:p w:rsidR="00040417" w:rsidRDefault="00040417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EA0D9B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DB60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1447F" w:rsidRPr="00B10B4E" w:rsidRDefault="00C1447F" w:rsidP="008C72BB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B10B4E">
        <w:rPr>
          <w:b/>
          <w:bCs/>
          <w:color w:val="auto"/>
          <w:sz w:val="28"/>
          <w:szCs w:val="28"/>
        </w:rPr>
        <w:t>4.1. Требования к минимальному материально-техническому обеспечению</w:t>
      </w:r>
    </w:p>
    <w:p w:rsidR="00C1447F" w:rsidRPr="00B10B4E" w:rsidRDefault="00C1447F" w:rsidP="008C72BB">
      <w:pPr>
        <w:shd w:val="clear" w:color="auto" w:fill="FFFFFF"/>
        <w:spacing w:after="0" w:line="240" w:lineRule="auto"/>
        <w:ind w:lef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B10B4E">
        <w:rPr>
          <w:sz w:val="28"/>
          <w:szCs w:val="28"/>
        </w:rPr>
        <w:t>1</w:t>
      </w:r>
      <w:r w:rsidRPr="00B10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0B4E">
        <w:rPr>
          <w:rFonts w:ascii="Times New Roman" w:hAnsi="Times New Roman" w:cs="Times New Roman"/>
          <w:sz w:val="28"/>
          <w:szCs w:val="28"/>
        </w:rPr>
        <w:t>Оборудование: стол для выполнения маникюра, стул для мастера, стул для посетителя, вытяжка, УФ-лампа, тумбочка, раковина, сухожаровой шкаф, стерилизаторы, бакте</w:t>
      </w:r>
      <w:r>
        <w:rPr>
          <w:rFonts w:ascii="Times New Roman" w:hAnsi="Times New Roman" w:cs="Times New Roman"/>
          <w:sz w:val="28"/>
          <w:szCs w:val="28"/>
        </w:rPr>
        <w:t>рицидные лампы, водонагреватель</w:t>
      </w:r>
      <w:r w:rsidRPr="00B10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47F" w:rsidRPr="00B10B4E" w:rsidRDefault="00C1447F" w:rsidP="008C72BB">
      <w:pPr>
        <w:pStyle w:val="Default"/>
        <w:ind w:firstLine="450"/>
        <w:jc w:val="both"/>
        <w:rPr>
          <w:color w:val="auto"/>
          <w:sz w:val="28"/>
          <w:szCs w:val="28"/>
        </w:rPr>
      </w:pPr>
      <w:r w:rsidRPr="00B10B4E">
        <w:rPr>
          <w:color w:val="auto"/>
          <w:sz w:val="28"/>
          <w:szCs w:val="28"/>
        </w:rPr>
        <w:t xml:space="preserve">2. Инструменты, приспособления, инвентарь: </w:t>
      </w:r>
    </w:p>
    <w:p w:rsidR="00C1447F" w:rsidRPr="00A57913" w:rsidRDefault="00C1447F" w:rsidP="008C72BB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</w:t>
      </w:r>
      <w:r>
        <w:rPr>
          <w:sz w:val="28"/>
          <w:szCs w:val="28"/>
        </w:rPr>
        <w:t xml:space="preserve"> комплект инструментов для маникюра, белье и др.</w:t>
      </w:r>
    </w:p>
    <w:p w:rsidR="00C1447F" w:rsidRDefault="00C1447F" w:rsidP="008C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 перчатки, щетка, совок.</w:t>
      </w:r>
    </w:p>
    <w:p w:rsidR="00C1447F" w:rsidRDefault="00C1447F" w:rsidP="008C72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447F" w:rsidRDefault="00C1447F" w:rsidP="008C72BB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C1447F" w:rsidRPr="001F6735" w:rsidRDefault="00C1447F" w:rsidP="008C72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1447F" w:rsidRPr="00DA34CA" w:rsidRDefault="00C1447F" w:rsidP="00C1447F">
      <w:pPr>
        <w:pStyle w:val="a3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салонов красоты. Общие технические условия». – </w:t>
      </w:r>
      <w:r w:rsidRPr="00DA34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7F" w:rsidRPr="00F01A5E" w:rsidRDefault="00C1447F" w:rsidP="00C1447F">
      <w:pPr>
        <w:pStyle w:val="af3"/>
        <w:numPr>
          <w:ilvl w:val="0"/>
          <w:numId w:val="40"/>
        </w:numPr>
        <w:tabs>
          <w:tab w:val="left" w:pos="709"/>
        </w:tabs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1A5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Денисова О. А. 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Технология маникюра и педикюра: учебник: для студе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тов учреждений среднего профессионального образования, обучающихся по специальности "Технология эстетических услуг" / О. А. Денисова. - Москва: Академия, 2018. - 238 с. </w:t>
      </w:r>
    </w:p>
    <w:p w:rsidR="00C1447F" w:rsidRPr="00F01A5E" w:rsidRDefault="00C1447F" w:rsidP="00C1447F">
      <w:pPr>
        <w:pStyle w:val="a3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/ Ю.Ю. </w:t>
      </w: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C1447F" w:rsidRPr="00F01A5E" w:rsidRDefault="00C1447F" w:rsidP="00C1447F">
      <w:pPr>
        <w:pStyle w:val="af3"/>
        <w:numPr>
          <w:ilvl w:val="0"/>
          <w:numId w:val="40"/>
        </w:numPr>
        <w:tabs>
          <w:tab w:val="left" w:pos="709"/>
        </w:tabs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F01A5E">
        <w:rPr>
          <w:rFonts w:ascii="Times New Roman" w:hAnsi="Times New Roman"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sz w:val="28"/>
          <w:szCs w:val="28"/>
          <w:lang w:eastAsia="en-US"/>
        </w:rPr>
        <w:t xml:space="preserve"> Г.С.  Моделирование ногтей: учебное пособие</w:t>
      </w:r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/ Г.С. 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- 5-е изд., доп.,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перераб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и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расш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>. -  М.: ООО «Оле Хаус», 2016.</w:t>
      </w:r>
    </w:p>
    <w:p w:rsidR="00C1447F" w:rsidRPr="00C90429" w:rsidRDefault="00C1447F" w:rsidP="008C72BB">
      <w:pPr>
        <w:tabs>
          <w:tab w:val="left" w:pos="0"/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1447F" w:rsidRPr="000306E5" w:rsidRDefault="00C1447F" w:rsidP="00C1447F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косметической химии: учебное пособие / Т.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Пучкова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Самуйлова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Деев, Е. А. Федотова; под общ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Татьяны Пучковой. - 3-е изд.,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Москва: Школа косметических химиков, 2017.</w:t>
      </w:r>
    </w:p>
    <w:p w:rsidR="00C1447F" w:rsidRPr="000306E5" w:rsidRDefault="00C1447F" w:rsidP="00C1447F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Остроумова Е. Б. Основы косметологии. Макияж: учебное пособие для </w:t>
      </w:r>
      <w:proofErr w:type="gramStart"/>
      <w:r w:rsidRPr="000306E5">
        <w:rPr>
          <w:rFonts w:ascii="Times New Roman" w:hAnsi="Times New Roman" w:cs="Times New Roman"/>
          <w:bCs/>
          <w:sz w:val="28"/>
          <w:szCs w:val="28"/>
        </w:rPr>
        <w:t>СПО / Е.</w:t>
      </w:r>
      <w:proofErr w:type="gram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 Б. Остроумова. — 2-е изд., 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>. и доп. — М.: Издательство «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», 2018. – 176 с.   </w:t>
      </w:r>
    </w:p>
    <w:p w:rsidR="00C1447F" w:rsidRPr="000306E5" w:rsidRDefault="00C1447F" w:rsidP="00C1447F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Маникюр.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66 с.</w:t>
      </w:r>
    </w:p>
    <w:p w:rsidR="00C1447F" w:rsidRPr="000306E5" w:rsidRDefault="00C1447F" w:rsidP="00C1447F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Современные технологии наращивания и дизайна ногтей.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Методическое </w:t>
      </w:r>
      <w:r w:rsidRPr="000306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>Технология пед</w:t>
      </w:r>
      <w:r w:rsidRPr="000306E5">
        <w:rPr>
          <w:rFonts w:ascii="Times New Roman" w:hAnsi="Times New Roman" w:cs="Times New Roman"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ческих услуг. / Сост. Потапова Е.В. – Новосибирск, ГАПОУНСО «Новосиби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ский колледж парикмахерского искусства», 2020. – 46 с.</w:t>
      </w:r>
    </w:p>
    <w:p w:rsidR="00C1447F" w:rsidRPr="000306E5" w:rsidRDefault="00C1447F" w:rsidP="00C1447F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Эстетика рук и ног.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ности СПО 43.02.12. Технология эстетических услуг. / Сост. Потапова Е.В. – Новосибирск, ГАПОУ НСО «Новосибирский колледж парикмахерского иску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ства», 2020. – 60 с.</w:t>
      </w:r>
    </w:p>
    <w:p w:rsidR="00C1447F" w:rsidRPr="000306E5" w:rsidRDefault="00265996" w:rsidP="00C1447F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C1447F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Книга Идеальный маникюр (</w:t>
        </w:r>
        <w:proofErr w:type="spellStart"/>
        <w:r w:rsidR="00C1447F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Фрэн</w:t>
        </w:r>
        <w:proofErr w:type="spellEnd"/>
        <w:r w:rsidR="00C1447F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C1447F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Мэнос</w:t>
        </w:r>
        <w:proofErr w:type="spellEnd"/>
        <w:r w:rsidR="00C1447F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) - большая электронная библи</w:t>
        </w:r>
        <w:r w:rsidR="00C1447F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о</w:t>
        </w:r>
        <w:r w:rsidR="00C1447F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тека (bookree.org)</w:t>
        </w:r>
      </w:hyperlink>
    </w:p>
    <w:p w:rsidR="00C1447F" w:rsidRPr="00ED0009" w:rsidRDefault="00C1447F" w:rsidP="008C72B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09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C1447F" w:rsidRPr="00F807EF" w:rsidRDefault="00C1447F" w:rsidP="00C1447F">
      <w:pPr>
        <w:pStyle w:val="af3"/>
        <w:numPr>
          <w:ilvl w:val="0"/>
          <w:numId w:val="4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07EF">
        <w:rPr>
          <w:rFonts w:ascii="Times New Roman" w:hAnsi="Times New Roman"/>
          <w:sz w:val="28"/>
          <w:szCs w:val="28"/>
        </w:rPr>
        <w:t>СП 2.1.3678-20 "Санитарно-эпидемиологические требования к эксплуат</w:t>
      </w:r>
      <w:r w:rsidRPr="00F807EF">
        <w:rPr>
          <w:rFonts w:ascii="Times New Roman" w:hAnsi="Times New Roman"/>
          <w:sz w:val="28"/>
          <w:szCs w:val="28"/>
        </w:rPr>
        <w:t>а</w:t>
      </w:r>
      <w:r w:rsidRPr="00F807EF">
        <w:rPr>
          <w:rFonts w:ascii="Times New Roman" w:hAnsi="Times New Roman"/>
          <w:sz w:val="28"/>
          <w:szCs w:val="28"/>
        </w:rPr>
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proofErr w:type="spellStart"/>
      <w:r w:rsidRPr="00F807EF">
        <w:rPr>
          <w:rFonts w:ascii="Times New Roman" w:hAnsi="Times New Roman"/>
          <w:sz w:val="28"/>
          <w:szCs w:val="28"/>
        </w:rPr>
        <w:t>Зарег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807EF">
        <w:rPr>
          <w:rFonts w:ascii="Times New Roman" w:hAnsi="Times New Roman"/>
          <w:sz w:val="28"/>
          <w:szCs w:val="28"/>
        </w:rPr>
        <w:t xml:space="preserve">в Минюсте России 30.12.2020 N 61953) </w:t>
      </w:r>
      <w:hyperlink r:id="rId13" w:history="1">
        <w:r w:rsidRPr="00F807EF">
          <w:rPr>
            <w:rStyle w:val="a7"/>
            <w:rFonts w:ascii="Times New Roman" w:hAnsi="Times New Roman"/>
            <w:sz w:val="28"/>
            <w:szCs w:val="28"/>
          </w:rPr>
          <w:t>https://www.rospotrebnadzor.ru/files/news/SP2.1.3678-20_uslugi.pdf</w:t>
        </w:r>
      </w:hyperlink>
    </w:p>
    <w:p w:rsidR="00C1447F" w:rsidRPr="005C712B" w:rsidRDefault="00C1447F" w:rsidP="00C1447F">
      <w:pPr>
        <w:pStyle w:val="a3"/>
        <w:numPr>
          <w:ilvl w:val="0"/>
          <w:numId w:val="41"/>
        </w:numPr>
        <w:tabs>
          <w:tab w:val="left" w:pos="0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712B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предоставлению маникю</w:t>
      </w:r>
      <w:r w:rsidRPr="005C712B">
        <w:rPr>
          <w:rFonts w:ascii="Times New Roman" w:hAnsi="Times New Roman" w:cs="Times New Roman"/>
          <w:sz w:val="28"/>
          <w:szCs w:val="28"/>
        </w:rPr>
        <w:t>р</w:t>
      </w:r>
      <w:r w:rsidRPr="005C712B">
        <w:rPr>
          <w:rFonts w:ascii="Times New Roman" w:hAnsi="Times New Roman" w:cs="Times New Roman"/>
          <w:sz w:val="28"/>
          <w:szCs w:val="28"/>
        </w:rPr>
        <w:t xml:space="preserve">ных и педикюрных услуг» [Электронный вариант].  – Режим доступа: </w:t>
      </w:r>
      <w:hyperlink r:id="rId14" w:history="1">
        <w:r w:rsidRPr="005C712B">
          <w:rPr>
            <w:rStyle w:val="a7"/>
            <w:rFonts w:ascii="Times New Roman" w:hAnsi="Times New Roman" w:cs="Times New Roman"/>
            <w:sz w:val="28"/>
            <w:szCs w:val="28"/>
          </w:rPr>
          <w:t>http://fgosvo.ru/uploadfiles/profstandart/33.003.pdf</w:t>
        </w:r>
      </w:hyperlink>
      <w:r w:rsidRPr="005C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7F" w:rsidRPr="005C712B" w:rsidRDefault="00265996" w:rsidP="00C1447F">
      <w:pPr>
        <w:pStyle w:val="a3"/>
        <w:numPr>
          <w:ilvl w:val="0"/>
          <w:numId w:val="41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1447F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"Эксклюзивный маникюр и педикюр" - Нестерова Дарья Владим</w:t>
        </w:r>
        <w:r w:rsidR="00C1447F" w:rsidRPr="005C712B">
          <w:rPr>
            <w:rStyle w:val="a7"/>
            <w:rFonts w:ascii="Times New Roman" w:hAnsi="Times New Roman" w:cs="Times New Roman"/>
            <w:sz w:val="28"/>
            <w:szCs w:val="28"/>
          </w:rPr>
          <w:t>и</w:t>
        </w:r>
        <w:r w:rsidR="00C1447F" w:rsidRPr="005C712B">
          <w:rPr>
            <w:rStyle w:val="a7"/>
            <w:rFonts w:ascii="Times New Roman" w:hAnsi="Times New Roman" w:cs="Times New Roman"/>
            <w:sz w:val="28"/>
            <w:szCs w:val="28"/>
          </w:rPr>
          <w:t>ровна скачать бесплатно, читать онлайн (avidreaders.ru)</w:t>
        </w:r>
      </w:hyperlink>
    </w:p>
    <w:p w:rsidR="00C1447F" w:rsidRPr="005C712B" w:rsidRDefault="00265996" w:rsidP="00C1447F">
      <w:pPr>
        <w:pStyle w:val="a3"/>
        <w:numPr>
          <w:ilvl w:val="0"/>
          <w:numId w:val="41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1447F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"Мастер маникюра и педикюра" - Наталья Шешко, Алеся Гриб скачать бесплатно, читать онлайн (avidreaders.ru)</w:t>
        </w:r>
      </w:hyperlink>
    </w:p>
    <w:p w:rsidR="00C1447F" w:rsidRPr="005C712B" w:rsidRDefault="00265996" w:rsidP="00C1447F">
      <w:pPr>
        <w:pStyle w:val="a3"/>
        <w:numPr>
          <w:ilvl w:val="0"/>
          <w:numId w:val="41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Книга "Уход за ногтями в салоне красоты. Маникюр и педикюр для же</w:t>
        </w:r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щин, мужчин и детей. Фантазии нейл-арта" - Юлия </w:t>
        </w:r>
        <w:proofErr w:type="spellStart"/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Дрибноход</w:t>
        </w:r>
        <w:proofErr w:type="spellEnd"/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 Цены, реце</w:t>
        </w:r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зии, файлы, тесты, цитаты (knigogid.ru)</w:t>
        </w:r>
      </w:hyperlink>
    </w:p>
    <w:p w:rsidR="00C1447F" w:rsidRPr="000306E5" w:rsidRDefault="00265996" w:rsidP="00C1447F">
      <w:pPr>
        <w:pStyle w:val="a3"/>
        <w:numPr>
          <w:ilvl w:val="0"/>
          <w:numId w:val="41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1447F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Уроки маникюра, педикюра, наращивания ногтей – бесплатно. (art-of-nails.ru)</w:t>
        </w:r>
      </w:hyperlink>
    </w:p>
    <w:p w:rsidR="00C1447F" w:rsidRPr="000306E5" w:rsidRDefault="00C1447F" w:rsidP="00C1447F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Юцковская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Я.А. Новая косметология. Основы совреме</w:t>
      </w:r>
      <w:r w:rsidRPr="000306E5">
        <w:rPr>
          <w:rFonts w:ascii="Times New Roman" w:hAnsi="Times New Roman" w:cs="Times New Roman"/>
          <w:sz w:val="28"/>
          <w:szCs w:val="28"/>
        </w:rPr>
        <w:t>н</w:t>
      </w:r>
      <w:r w:rsidRPr="000306E5">
        <w:rPr>
          <w:rFonts w:ascii="Times New Roman" w:hAnsi="Times New Roman" w:cs="Times New Roman"/>
          <w:sz w:val="28"/>
          <w:szCs w:val="28"/>
        </w:rPr>
        <w:t xml:space="preserve">ной косметологии. 2-е издание М.: ООО «ИД «Косметика и медицина», 2019. — 500 с. </w:t>
      </w:r>
      <w:hyperlink r:id="rId19" w:anchor="text" w:history="1"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Эрнандес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А.: НОВАЯ КОСМЕТОЛОГИЯ. Основы современной ко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с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метологии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итать онлайн бесплатно (libcat.ru)</w:t>
        </w:r>
      </w:hyperlink>
    </w:p>
    <w:p w:rsidR="00C1447F" w:rsidRPr="000306E5" w:rsidRDefault="00265996" w:rsidP="00C1447F">
      <w:pPr>
        <w:pStyle w:val="a3"/>
        <w:numPr>
          <w:ilvl w:val="0"/>
          <w:numId w:val="41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1447F" w:rsidRPr="000306E5">
          <w:rPr>
            <w:rStyle w:val="a7"/>
            <w:rFonts w:ascii="Times New Roman" w:hAnsi="Times New Roman" w:cs="Times New Roman"/>
            <w:sz w:val="28"/>
            <w:szCs w:val="28"/>
          </w:rPr>
          <w:t>https://www.krasotkapro.ru/</w:t>
        </w:r>
      </w:hyperlink>
      <w:r w:rsidR="00C1447F" w:rsidRPr="00030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63D2" w:rsidRDefault="008A63D2" w:rsidP="008C72B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D2" w:rsidRDefault="008A63D2" w:rsidP="008C72B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7F" w:rsidRPr="00850097" w:rsidRDefault="00C1447F" w:rsidP="008C72B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7">
        <w:rPr>
          <w:rFonts w:ascii="Times New Roman" w:hAnsi="Times New Roman" w:cs="Times New Roman"/>
          <w:b/>
          <w:sz w:val="28"/>
          <w:szCs w:val="28"/>
        </w:rPr>
        <w:lastRenderedPageBreak/>
        <w:t>Периодические издания</w:t>
      </w:r>
    </w:p>
    <w:p w:rsidR="00C1447F" w:rsidRPr="008516E7" w:rsidRDefault="00C1447F" w:rsidP="00C1447F">
      <w:pPr>
        <w:pStyle w:val="a3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   «Искусство    маникюра. –  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   –   Режим доступа: </w:t>
      </w:r>
      <w:hyperlink r:id="rId21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http://www.akaziya.ru/index.shtml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1447F" w:rsidRPr="008516E7" w:rsidRDefault="00C1447F" w:rsidP="00C1447F">
      <w:pPr>
        <w:pStyle w:val="a3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«Ногтевой сервис». - Издательство «Старая крепость». –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 </w:t>
      </w:r>
      <w:hyperlink r:id="rId22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https://cosmopress.ru/periodical/ns.php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7F" w:rsidRPr="008516E7" w:rsidRDefault="00C1447F" w:rsidP="00C1447F">
      <w:pPr>
        <w:pStyle w:val="a3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Kosmetik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>: журнал о косметике и эстетической мед</w:t>
      </w:r>
      <w:r w:rsidRPr="008516E7">
        <w:rPr>
          <w:rFonts w:ascii="Times New Roman" w:hAnsi="Times New Roman" w:cs="Times New Roman"/>
          <w:bCs/>
          <w:sz w:val="28"/>
          <w:szCs w:val="28"/>
        </w:rPr>
        <w:t>и</w:t>
      </w:r>
      <w:r w:rsidRPr="008516E7">
        <w:rPr>
          <w:rFonts w:ascii="Times New Roman" w:hAnsi="Times New Roman" w:cs="Times New Roman"/>
          <w:bCs/>
          <w:sz w:val="28"/>
          <w:szCs w:val="28"/>
        </w:rPr>
        <w:t>цине. –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</w:t>
      </w:r>
      <w:hyperlink r:id="rId23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http://beauty.net.ru/public/zhurnal_kosmetik_international_/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47F" w:rsidRPr="008516E7" w:rsidRDefault="00C1447F" w:rsidP="00C1447F">
      <w:pPr>
        <w:pStyle w:val="a3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851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16E7">
        <w:rPr>
          <w:rFonts w:ascii="Times New Roman" w:hAnsi="Times New Roman" w:cs="Times New Roman"/>
          <w:sz w:val="28"/>
          <w:szCs w:val="28"/>
          <w:lang w:val="en-US"/>
        </w:rPr>
        <w:t>kosmetik</w:t>
      </w:r>
      <w:proofErr w:type="spellEnd"/>
      <w:r w:rsidRPr="008516E7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4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Ногти маникюр 2020 фото, мастер-классы, видео-уроки от 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Имкосметик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 (imkosmetik.com)</w:t>
        </w:r>
      </w:hyperlink>
    </w:p>
    <w:p w:rsidR="00C1447F" w:rsidRPr="008516E7" w:rsidRDefault="00C1447F" w:rsidP="00C1447F">
      <w:pPr>
        <w:pStyle w:val="a3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NAILS</w:t>
      </w:r>
      <w:r w:rsidRPr="008516E7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25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Все виды маникюра, и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н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струкции как правильно делать (nails-mag.ru)</w:t>
        </w:r>
      </w:hyperlink>
    </w:p>
    <w:p w:rsidR="00C1447F" w:rsidRPr="008516E7" w:rsidRDefault="00C1447F" w:rsidP="00C1447F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Makeup</w:t>
      </w:r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makeup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 </w:t>
      </w:r>
      <w:hyperlink r:id="rId27" w:history="1">
        <w:r w:rsidRPr="008516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Маникюр — все виды нейл-арта, лучшие лаки для ногтей (makeup.ru)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7F" w:rsidRPr="00C90429" w:rsidRDefault="00C1447F" w:rsidP="008C72BB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C1447F" w:rsidRDefault="00C1447F" w:rsidP="00C1447F">
      <w:pPr>
        <w:pStyle w:val="Default"/>
        <w:numPr>
          <w:ilvl w:val="1"/>
          <w:numId w:val="39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C1447F" w:rsidRPr="00F64BCC" w:rsidRDefault="00C1447F" w:rsidP="008C72BB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Производственная</w:t>
      </w:r>
      <w:r w:rsidRPr="00D51B44">
        <w:rPr>
          <w:sz w:val="28"/>
          <w:szCs w:val="28"/>
        </w:rPr>
        <w:t xml:space="preserve"> практика проводится в учебно-производственных м</w:t>
      </w:r>
      <w:r w:rsidRPr="00D51B44">
        <w:rPr>
          <w:sz w:val="28"/>
          <w:szCs w:val="28"/>
        </w:rPr>
        <w:t>а</w:t>
      </w:r>
      <w:r w:rsidRPr="00D51B44">
        <w:rPr>
          <w:sz w:val="28"/>
          <w:szCs w:val="28"/>
        </w:rPr>
        <w:t xml:space="preserve">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или</w:t>
      </w:r>
      <w:r w:rsidRPr="00F64BCC">
        <w:rPr>
          <w:sz w:val="28"/>
          <w:szCs w:val="28"/>
        </w:rPr>
        <w:t xml:space="preserve"> организациях </w:t>
      </w:r>
      <w:r>
        <w:rPr>
          <w:sz w:val="28"/>
          <w:szCs w:val="28"/>
        </w:rPr>
        <w:t>инд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стрии красоты </w:t>
      </w:r>
      <w:r w:rsidRPr="00F64BCC">
        <w:rPr>
          <w:sz w:val="28"/>
          <w:szCs w:val="28"/>
        </w:rPr>
        <w:t xml:space="preserve">на основе договоров, заключаемых между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 и этими организациями.</w:t>
      </w:r>
    </w:p>
    <w:p w:rsidR="00C1447F" w:rsidRDefault="00C1447F" w:rsidP="008C72BB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>ния междисциплинарн</w:t>
      </w:r>
      <w:r>
        <w:rPr>
          <w:sz w:val="28"/>
          <w:szCs w:val="28"/>
        </w:rPr>
        <w:t xml:space="preserve">ых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>ов МДК 0</w:t>
      </w:r>
      <w:r w:rsidR="008A63D2">
        <w:rPr>
          <w:sz w:val="28"/>
          <w:szCs w:val="28"/>
        </w:rPr>
        <w:t>5</w:t>
      </w:r>
      <w:r>
        <w:rPr>
          <w:sz w:val="28"/>
          <w:szCs w:val="28"/>
        </w:rPr>
        <w:t xml:space="preserve">4.01. Технология маникюра, </w:t>
      </w:r>
      <w:r w:rsidRPr="00574332">
        <w:rPr>
          <w:sz w:val="28"/>
          <w:szCs w:val="28"/>
        </w:rPr>
        <w:t>МДК 0</w:t>
      </w:r>
      <w:r w:rsidR="008A63D2">
        <w:rPr>
          <w:sz w:val="28"/>
          <w:szCs w:val="28"/>
        </w:rPr>
        <w:t>5</w:t>
      </w:r>
      <w:r w:rsidRPr="00574332">
        <w:rPr>
          <w:sz w:val="28"/>
          <w:szCs w:val="28"/>
        </w:rPr>
        <w:t>.0</w:t>
      </w:r>
      <w:r w:rsidR="008A63D2">
        <w:rPr>
          <w:sz w:val="28"/>
          <w:szCs w:val="28"/>
        </w:rPr>
        <w:t>2</w:t>
      </w:r>
      <w:r w:rsidRPr="00574332">
        <w:rPr>
          <w:sz w:val="28"/>
          <w:szCs w:val="28"/>
        </w:rPr>
        <w:t xml:space="preserve"> Технология моделирования и дизайн ногтей</w:t>
      </w:r>
      <w:r>
        <w:rPr>
          <w:sz w:val="28"/>
          <w:szCs w:val="28"/>
        </w:rPr>
        <w:t xml:space="preserve"> и прохождения учебной практики.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производственной практики для обучающихся не более 36 часов в неделю. </w:t>
      </w:r>
      <w:r w:rsidRPr="00D51B44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производственной</w:t>
      </w:r>
      <w:r w:rsidRPr="00D51B44">
        <w:rPr>
          <w:sz w:val="28"/>
          <w:szCs w:val="28"/>
        </w:rPr>
        <w:t xml:space="preserve"> практики пред</w:t>
      </w:r>
      <w:r w:rsidRPr="00D51B44">
        <w:rPr>
          <w:sz w:val="28"/>
          <w:szCs w:val="28"/>
        </w:rPr>
        <w:t>у</w:t>
      </w:r>
      <w:r w:rsidRPr="00D51B44">
        <w:rPr>
          <w:sz w:val="28"/>
          <w:szCs w:val="28"/>
        </w:rPr>
        <w:t>смотрен дифференцированный зачет.</w:t>
      </w:r>
    </w:p>
    <w:p w:rsidR="00C1447F" w:rsidRPr="00027455" w:rsidRDefault="00C1447F" w:rsidP="008C72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C1447F" w:rsidRDefault="00C1447F" w:rsidP="008C72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C1447F" w:rsidRDefault="00C1447F" w:rsidP="008C72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C1447F" w:rsidRDefault="00C1447F" w:rsidP="008C72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C1447F" w:rsidRDefault="00C1447F" w:rsidP="008C72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C1447F" w:rsidRDefault="00C1447F" w:rsidP="008C72BB">
      <w:pPr>
        <w:pStyle w:val="Default"/>
        <w:ind w:left="709" w:firstLine="709"/>
        <w:jc w:val="both"/>
        <w:rPr>
          <w:sz w:val="28"/>
          <w:szCs w:val="28"/>
        </w:rPr>
      </w:pPr>
    </w:p>
    <w:p w:rsidR="00C1447F" w:rsidRDefault="00C1447F" w:rsidP="00C1447F">
      <w:pPr>
        <w:pStyle w:val="Default"/>
        <w:numPr>
          <w:ilvl w:val="1"/>
          <w:numId w:val="39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C1447F" w:rsidRPr="00F64BCC" w:rsidRDefault="00C1447F" w:rsidP="008C72BB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C1447F" w:rsidRDefault="00C1447F" w:rsidP="008C72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C1447F" w:rsidRDefault="00C1447F" w:rsidP="008C72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1447F" w:rsidRDefault="00C1447F" w:rsidP="00C1447F">
      <w:pPr>
        <w:pStyle w:val="Default"/>
        <w:numPr>
          <w:ilvl w:val="0"/>
          <w:numId w:val="3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 РЕЗУЛЬТАТОВ ОСВОЕНИЯ ПРОИЗВО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СТВЕННОЙ  ПРАКТИКИ </w:t>
      </w:r>
    </w:p>
    <w:p w:rsidR="00C1447F" w:rsidRDefault="00C1447F" w:rsidP="008C72BB">
      <w:pPr>
        <w:pStyle w:val="Default"/>
        <w:ind w:left="450"/>
        <w:rPr>
          <w:b/>
          <w:bCs/>
          <w:sz w:val="28"/>
          <w:szCs w:val="28"/>
        </w:rPr>
      </w:pPr>
    </w:p>
    <w:p w:rsidR="00C1447F" w:rsidRDefault="00C1447F" w:rsidP="008C72BB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709"/>
        <w:rPr>
          <w:sz w:val="28"/>
          <w:szCs w:val="28"/>
        </w:rPr>
      </w:pPr>
      <w:r w:rsidRPr="009F0F6E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практической подготовки: </w:t>
      </w:r>
      <w:r w:rsidRPr="009F0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</w:t>
      </w:r>
      <w:r w:rsidRPr="009F0F6E">
        <w:rPr>
          <w:sz w:val="28"/>
          <w:szCs w:val="28"/>
        </w:rPr>
        <w:t>практики опр</w:t>
      </w:r>
      <w:r w:rsidRPr="009F0F6E">
        <w:rPr>
          <w:sz w:val="28"/>
          <w:szCs w:val="28"/>
        </w:rPr>
        <w:t>е</w:t>
      </w:r>
      <w:r w:rsidRPr="009F0F6E">
        <w:rPr>
          <w:sz w:val="28"/>
          <w:szCs w:val="28"/>
        </w:rPr>
        <w:t xml:space="preserve">деляются программой практики, разрабатываемой колледжем. </w:t>
      </w:r>
    </w:p>
    <w:p w:rsidR="00C1447F" w:rsidRDefault="00C1447F" w:rsidP="008C72BB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709"/>
        <w:rPr>
          <w:sz w:val="28"/>
          <w:szCs w:val="28"/>
        </w:rPr>
      </w:pPr>
      <w:r w:rsidRPr="00AD7E4D">
        <w:rPr>
          <w:sz w:val="28"/>
          <w:szCs w:val="28"/>
        </w:rPr>
        <w:t>Формы и методы контроля и оценки результатов обучения позволя</w:t>
      </w:r>
      <w:r>
        <w:rPr>
          <w:sz w:val="28"/>
          <w:szCs w:val="28"/>
        </w:rPr>
        <w:t xml:space="preserve">ют </w:t>
      </w:r>
      <w:r w:rsidRPr="00AD7E4D">
        <w:rPr>
          <w:sz w:val="28"/>
          <w:szCs w:val="28"/>
        </w:rPr>
        <w:t xml:space="preserve">проверять у обучающихся не только </w:t>
      </w:r>
      <w:proofErr w:type="spellStart"/>
      <w:r w:rsidRPr="00AD7E4D">
        <w:rPr>
          <w:sz w:val="28"/>
          <w:szCs w:val="28"/>
        </w:rPr>
        <w:t>сформированность</w:t>
      </w:r>
      <w:proofErr w:type="spellEnd"/>
      <w:r w:rsidRPr="00AD7E4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C1447F" w:rsidRPr="00F64BCC" w:rsidRDefault="00C1447F" w:rsidP="008C72BB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Pr="003621C6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C1447F" w:rsidRDefault="00C1447F" w:rsidP="00C1447F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362"/>
      </w:tblGrid>
      <w:tr w:rsidR="005D6447" w:rsidRPr="00C05A57" w:rsidTr="00C05A57">
        <w:tc>
          <w:tcPr>
            <w:tcW w:w="2376" w:type="dxa"/>
            <w:vAlign w:val="center"/>
          </w:tcPr>
          <w:p w:rsidR="005D6447" w:rsidRPr="00C05A57" w:rsidRDefault="005D6447" w:rsidP="006F03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Результаты </w:t>
            </w:r>
          </w:p>
          <w:p w:rsidR="005D6447" w:rsidRPr="00C05A57" w:rsidRDefault="005D6447" w:rsidP="006F03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(освоенные профе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сиональные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комп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тенции)</w:t>
            </w:r>
          </w:p>
        </w:tc>
        <w:tc>
          <w:tcPr>
            <w:tcW w:w="5529" w:type="dxa"/>
            <w:vAlign w:val="center"/>
          </w:tcPr>
          <w:p w:rsidR="00254E57" w:rsidRPr="00C05A57" w:rsidRDefault="005D6447" w:rsidP="006F03AE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Основные показатели оценки </w:t>
            </w:r>
          </w:p>
          <w:p w:rsidR="005D6447" w:rsidRPr="00C05A57" w:rsidRDefault="005D6447" w:rsidP="006F03AE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результата</w:t>
            </w:r>
          </w:p>
        </w:tc>
        <w:tc>
          <w:tcPr>
            <w:tcW w:w="2362" w:type="dxa"/>
            <w:vAlign w:val="center"/>
          </w:tcPr>
          <w:p w:rsidR="005D6447" w:rsidRPr="00C05A57" w:rsidRDefault="005D6447" w:rsidP="006F03AE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Формы и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методы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контроля и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оце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ки</w:t>
            </w:r>
          </w:p>
        </w:tc>
      </w:tr>
      <w:tr w:rsidR="00C05A57" w:rsidRPr="00C05A57" w:rsidTr="00C05A57">
        <w:trPr>
          <w:trHeight w:val="58"/>
        </w:trPr>
        <w:tc>
          <w:tcPr>
            <w:tcW w:w="2376" w:type="dxa"/>
            <w:vMerge w:val="restart"/>
          </w:tcPr>
          <w:p w:rsidR="00C05A57" w:rsidRPr="00C05A57" w:rsidRDefault="00C05A57" w:rsidP="008A63D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ПК 5.1. Выполнять  работы по профессии специалист по ман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кюру</w:t>
            </w:r>
          </w:p>
        </w:tc>
        <w:tc>
          <w:tcPr>
            <w:tcW w:w="5529" w:type="dxa"/>
          </w:tcPr>
          <w:p w:rsidR="00C05A57" w:rsidRPr="00C05A57" w:rsidRDefault="00C05A57" w:rsidP="00A537E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подготовительных и з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ключительных  работ по обслуживанию клиентов в соответствии с должностными инструкциями и пр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вилами</w:t>
            </w:r>
          </w:p>
        </w:tc>
        <w:tc>
          <w:tcPr>
            <w:tcW w:w="2362" w:type="dxa"/>
            <w:vMerge w:val="restart"/>
          </w:tcPr>
          <w:p w:rsidR="00C05A57" w:rsidRPr="00C05A57" w:rsidRDefault="00C05A57" w:rsidP="00A537E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наблюдение и экспертная оценка во время выполнения   работ на произво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д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ственной практике</w:t>
            </w:r>
          </w:p>
        </w:tc>
      </w:tr>
      <w:tr w:rsidR="00C05A57" w:rsidRPr="00C05A57" w:rsidTr="00C05A57">
        <w:trPr>
          <w:trHeight w:val="58"/>
        </w:trPr>
        <w:tc>
          <w:tcPr>
            <w:tcW w:w="2376" w:type="dxa"/>
            <w:vMerge/>
          </w:tcPr>
          <w:p w:rsidR="00C05A57" w:rsidRPr="00C05A57" w:rsidRDefault="00C05A57" w:rsidP="008A63D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5A57" w:rsidRPr="00C05A57" w:rsidRDefault="00C05A57" w:rsidP="00C0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highlight w:val="magenta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соблюдения  правил техники 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безопасн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сти  при выполнении основных видов   маникюра</w:t>
            </w:r>
          </w:p>
        </w:tc>
        <w:tc>
          <w:tcPr>
            <w:tcW w:w="2362" w:type="dxa"/>
            <w:vMerge/>
          </w:tcPr>
          <w:p w:rsidR="00C05A57" w:rsidRPr="00C05A57" w:rsidRDefault="00C05A57" w:rsidP="008A63D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05A57" w:rsidRPr="00C05A57" w:rsidTr="00C05A57">
        <w:trPr>
          <w:trHeight w:val="562"/>
        </w:trPr>
        <w:tc>
          <w:tcPr>
            <w:tcW w:w="2376" w:type="dxa"/>
            <w:vMerge/>
          </w:tcPr>
          <w:p w:rsidR="00C05A57" w:rsidRPr="00C05A57" w:rsidRDefault="00C05A57" w:rsidP="008A63D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5A57" w:rsidRPr="00C05A57" w:rsidRDefault="00C05A57" w:rsidP="008A6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Правильность подбора и соблюдения норм расхода препаратов, точность соблюдения времени, затр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чиваемого  на выполнение работ, в соответствии с инструкцией</w:t>
            </w:r>
          </w:p>
        </w:tc>
        <w:tc>
          <w:tcPr>
            <w:tcW w:w="2362" w:type="dxa"/>
            <w:vMerge/>
          </w:tcPr>
          <w:p w:rsidR="00C05A57" w:rsidRPr="00C05A57" w:rsidRDefault="00C05A57" w:rsidP="008A63D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05A57" w:rsidRPr="00C05A57" w:rsidTr="00C05A57">
        <w:trPr>
          <w:trHeight w:val="152"/>
        </w:trPr>
        <w:tc>
          <w:tcPr>
            <w:tcW w:w="2376" w:type="dxa"/>
            <w:vMerge/>
          </w:tcPr>
          <w:p w:rsidR="00C05A57" w:rsidRPr="00C05A57" w:rsidRDefault="00C05A57" w:rsidP="008A63D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5A57" w:rsidRPr="00C05A57" w:rsidRDefault="00C05A57" w:rsidP="00C05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профессионального владения при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мами выполнения 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 маникюра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струкцией</w:t>
            </w:r>
          </w:p>
        </w:tc>
        <w:tc>
          <w:tcPr>
            <w:tcW w:w="2362" w:type="dxa"/>
            <w:vMerge/>
          </w:tcPr>
          <w:p w:rsidR="00C05A57" w:rsidRPr="00C05A57" w:rsidRDefault="00C05A57" w:rsidP="008A63D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05A57" w:rsidRPr="00C05A57" w:rsidTr="00C05A57">
        <w:trPr>
          <w:trHeight w:val="585"/>
        </w:trPr>
        <w:tc>
          <w:tcPr>
            <w:tcW w:w="2376" w:type="dxa"/>
            <w:vMerge/>
          </w:tcPr>
          <w:p w:rsidR="00C05A57" w:rsidRPr="00C05A57" w:rsidRDefault="00C05A57" w:rsidP="008A63D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5A57" w:rsidRPr="00C05A57" w:rsidRDefault="00C05A57" w:rsidP="008A6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последовательности и пр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вильность выполнения </w:t>
            </w:r>
            <w:r w:rsidRPr="00C05A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всех этапов и приемов 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 маникюра</w:t>
            </w:r>
          </w:p>
        </w:tc>
        <w:tc>
          <w:tcPr>
            <w:tcW w:w="2362" w:type="dxa"/>
            <w:vMerge/>
          </w:tcPr>
          <w:p w:rsidR="00C05A57" w:rsidRPr="00C05A57" w:rsidRDefault="00C05A57" w:rsidP="008A63D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05A57" w:rsidRPr="00C05A57" w:rsidTr="00C05A57">
        <w:trPr>
          <w:trHeight w:val="433"/>
        </w:trPr>
        <w:tc>
          <w:tcPr>
            <w:tcW w:w="2376" w:type="dxa"/>
            <w:vMerge/>
          </w:tcPr>
          <w:p w:rsidR="00C05A57" w:rsidRPr="00C05A57" w:rsidRDefault="00C05A57" w:rsidP="008A63D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5A57" w:rsidRPr="00C05A57" w:rsidRDefault="00C05A57" w:rsidP="008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 и контроль основных видов  работ  в соответствии с инструкционно-технологическими картами</w:t>
            </w:r>
          </w:p>
        </w:tc>
        <w:tc>
          <w:tcPr>
            <w:tcW w:w="2362" w:type="dxa"/>
            <w:vMerge/>
          </w:tcPr>
          <w:p w:rsidR="00C05A57" w:rsidRPr="00C05A57" w:rsidRDefault="00C05A57" w:rsidP="008A63D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05A57" w:rsidRPr="00C05A57" w:rsidTr="00C05A57">
        <w:trPr>
          <w:trHeight w:val="329"/>
        </w:trPr>
        <w:tc>
          <w:tcPr>
            <w:tcW w:w="2376" w:type="dxa"/>
            <w:vMerge/>
          </w:tcPr>
          <w:p w:rsidR="00C05A57" w:rsidRPr="00C05A57" w:rsidRDefault="00C05A57" w:rsidP="008A63D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05A57" w:rsidRPr="00C05A57" w:rsidRDefault="00C05A57" w:rsidP="008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Правильность подбора и соблюдения норм расхода материалов, точность соблюдения времени, затр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чиваемого  на выполнение работ, в соответствии с инструкцией</w:t>
            </w:r>
          </w:p>
        </w:tc>
        <w:tc>
          <w:tcPr>
            <w:tcW w:w="2362" w:type="dxa"/>
            <w:vMerge/>
          </w:tcPr>
          <w:p w:rsidR="00C05A57" w:rsidRPr="00C05A57" w:rsidRDefault="00C05A57" w:rsidP="008A63D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A537E2" w:rsidRPr="00C05A57" w:rsidTr="00C05A57">
        <w:trPr>
          <w:trHeight w:val="980"/>
        </w:trPr>
        <w:tc>
          <w:tcPr>
            <w:tcW w:w="2376" w:type="dxa"/>
            <w:vMerge w:val="restart"/>
          </w:tcPr>
          <w:p w:rsidR="008A63D2" w:rsidRPr="00C05A57" w:rsidRDefault="00A537E2" w:rsidP="008A63D2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ПК 5.2. Выполнять</w:t>
            </w:r>
            <w:r w:rsidR="008A63D2" w:rsidRPr="00C05A5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</w:t>
            </w:r>
            <w:r w:rsidR="008A63D2" w:rsidRPr="00C05A5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оделирование и дизайн ногтей</w:t>
            </w:r>
          </w:p>
          <w:p w:rsidR="00A537E2" w:rsidRPr="00C05A57" w:rsidRDefault="00A537E2" w:rsidP="00A537E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E2" w:rsidRPr="00C05A57" w:rsidRDefault="00A537E2" w:rsidP="00A537E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537E2" w:rsidRPr="00C05A57" w:rsidRDefault="00A537E2" w:rsidP="008A6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highlight w:val="magenta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соблюдения  правил техники 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безопасн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сти  при выполнении основных видов  </w:t>
            </w:r>
            <w:r w:rsidR="008A63D2"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моделир</w:t>
            </w:r>
            <w:r w:rsidR="008A63D2"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="008A63D2"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вания и дизайна ногтей</w:t>
            </w:r>
          </w:p>
        </w:tc>
        <w:tc>
          <w:tcPr>
            <w:tcW w:w="2362" w:type="dxa"/>
            <w:vMerge w:val="restart"/>
          </w:tcPr>
          <w:p w:rsidR="00A537E2" w:rsidRPr="00C05A57" w:rsidRDefault="00A537E2" w:rsidP="00C05A5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наблюдение и экспертная оценка во время выполнения   работ на произво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д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ственной практике</w:t>
            </w:r>
          </w:p>
        </w:tc>
      </w:tr>
      <w:tr w:rsidR="00A537E2" w:rsidRPr="00C05A57" w:rsidTr="00C05A57">
        <w:trPr>
          <w:trHeight w:val="980"/>
        </w:trPr>
        <w:tc>
          <w:tcPr>
            <w:tcW w:w="2376" w:type="dxa"/>
            <w:vMerge/>
          </w:tcPr>
          <w:p w:rsidR="00A537E2" w:rsidRPr="00C05A57" w:rsidRDefault="00A537E2" w:rsidP="00A537E2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537E2" w:rsidRPr="00C05A57" w:rsidRDefault="00A537E2" w:rsidP="00A53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Правильность подбора и соблюдения норм расхода препаратов, точность соблюдения времени, затр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чиваемого  на выполнение работ, в соответствии с инструкцией</w:t>
            </w:r>
          </w:p>
        </w:tc>
        <w:tc>
          <w:tcPr>
            <w:tcW w:w="2362" w:type="dxa"/>
            <w:vMerge/>
          </w:tcPr>
          <w:p w:rsidR="00A537E2" w:rsidRPr="00C05A57" w:rsidRDefault="00A537E2" w:rsidP="00A537E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A537E2" w:rsidRPr="00C05A57" w:rsidTr="00C05A57">
        <w:trPr>
          <w:trHeight w:val="980"/>
        </w:trPr>
        <w:tc>
          <w:tcPr>
            <w:tcW w:w="2376" w:type="dxa"/>
            <w:vMerge/>
          </w:tcPr>
          <w:p w:rsidR="00A537E2" w:rsidRPr="00C05A57" w:rsidRDefault="00A537E2" w:rsidP="00A537E2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537E2" w:rsidRPr="00C05A57" w:rsidRDefault="00A537E2" w:rsidP="00A53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профессионального владения при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мами    </w:t>
            </w:r>
            <w:r w:rsidR="008A63D2"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моделирования и дизайна ногтей</w:t>
            </w:r>
            <w:r w:rsidR="008A63D2"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ветствии с инструкцией</w:t>
            </w:r>
          </w:p>
        </w:tc>
        <w:tc>
          <w:tcPr>
            <w:tcW w:w="2362" w:type="dxa"/>
            <w:vMerge/>
          </w:tcPr>
          <w:p w:rsidR="00A537E2" w:rsidRPr="00C05A57" w:rsidRDefault="00A537E2" w:rsidP="00A537E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A537E2" w:rsidRPr="00C05A57" w:rsidTr="00C05A57">
        <w:trPr>
          <w:trHeight w:val="375"/>
        </w:trPr>
        <w:tc>
          <w:tcPr>
            <w:tcW w:w="2376" w:type="dxa"/>
            <w:vMerge/>
          </w:tcPr>
          <w:p w:rsidR="00A537E2" w:rsidRPr="00C05A57" w:rsidRDefault="00A537E2" w:rsidP="00A537E2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537E2" w:rsidRPr="00C05A57" w:rsidRDefault="00A537E2" w:rsidP="00A53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последовательности и пр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вильность выполнения </w:t>
            </w:r>
            <w:r w:rsidRPr="00C05A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всех этапов и приемов </w:t>
            </w:r>
            <w:r w:rsidR="008A63D2"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м</w:t>
            </w:r>
            <w:r w:rsidR="008A63D2"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="008A63D2"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делирования и дизайна ногтей</w:t>
            </w:r>
          </w:p>
        </w:tc>
        <w:tc>
          <w:tcPr>
            <w:tcW w:w="2362" w:type="dxa"/>
            <w:vMerge/>
          </w:tcPr>
          <w:p w:rsidR="00A537E2" w:rsidRPr="00C05A57" w:rsidRDefault="00A537E2" w:rsidP="00A537E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A537E2" w:rsidRPr="00C05A57" w:rsidTr="00C05A57">
        <w:trPr>
          <w:trHeight w:val="246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537E2" w:rsidRPr="00C05A57" w:rsidRDefault="00A537E2" w:rsidP="00A537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537E2" w:rsidRPr="00C05A57" w:rsidRDefault="00A537E2" w:rsidP="008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 и контроль основных видов  работ  в соответствии с инструкционно-технологическими картами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A537E2" w:rsidRPr="00C05A57" w:rsidRDefault="00A537E2" w:rsidP="00A537E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A537E2" w:rsidRPr="00C05A57" w:rsidTr="00C05A57">
        <w:trPr>
          <w:trHeight w:val="694"/>
        </w:trPr>
        <w:tc>
          <w:tcPr>
            <w:tcW w:w="2376" w:type="dxa"/>
            <w:vMerge/>
          </w:tcPr>
          <w:p w:rsidR="00A537E2" w:rsidRPr="00C05A57" w:rsidRDefault="00A537E2" w:rsidP="00A537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537E2" w:rsidRPr="00C05A57" w:rsidRDefault="00A537E2" w:rsidP="00A53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Правильность подбора и соблюдения норм расхода материалов, точность соблюдения времени, затр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чиваемого  на выполнение работ, в соответствии с инструкцией</w:t>
            </w:r>
          </w:p>
        </w:tc>
        <w:tc>
          <w:tcPr>
            <w:tcW w:w="2362" w:type="dxa"/>
            <w:vMerge/>
          </w:tcPr>
          <w:p w:rsidR="00A537E2" w:rsidRPr="00C05A57" w:rsidRDefault="00A537E2" w:rsidP="00A537E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A97A15" w:rsidRDefault="005D6447" w:rsidP="005D6447">
      <w:pPr>
        <w:pStyle w:val="Default"/>
        <w:tabs>
          <w:tab w:val="left" w:pos="1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BF9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</w:t>
      </w:r>
      <w:r w:rsidR="00D2672B">
        <w:rPr>
          <w:rFonts w:ascii="Times New Roman" w:hAnsi="Times New Roman" w:cs="Times New Roman"/>
          <w:sz w:val="28"/>
          <w:szCs w:val="28"/>
        </w:rPr>
        <w:t>яют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</w:t>
      </w:r>
      <w:proofErr w:type="spellStart"/>
      <w:r w:rsidRPr="00AD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7E4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083"/>
      </w:tblGrid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Результаты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(осв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енные общие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ко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м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петенции)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Основные показатели оценки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зультата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Формы и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методы </w:t>
            </w:r>
          </w:p>
          <w:p w:rsidR="00585096" w:rsidRPr="00C05A57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контроля и </w:t>
            </w:r>
            <w:r w:rsidRPr="00C05A5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оценки</w:t>
            </w:r>
          </w:p>
        </w:tc>
      </w:tr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ность и социальную значимость своей б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дущей профессии, проявлять к ней устойчивый интерес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Демонстрация понимания  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и социальной значимости своей будущей профессии, демонстрация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интереса 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 б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дущей профессии</w:t>
            </w:r>
          </w:p>
          <w:p w:rsidR="00585096" w:rsidRPr="00C05A57" w:rsidRDefault="00585096" w:rsidP="00C05A57">
            <w:pPr>
              <w:tabs>
                <w:tab w:val="left" w:pos="40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Успешное прохождение учебной и пр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изводственной практики</w:t>
            </w:r>
          </w:p>
          <w:p w:rsidR="00585096" w:rsidRPr="00C05A57" w:rsidRDefault="00585096" w:rsidP="00C05A57">
            <w:pPr>
              <w:tabs>
                <w:tab w:val="left" w:pos="40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профессиональных конкурсах, в научно-практических конференциях, в социальных проектах, связанных с пр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фессией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выполнении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 на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ной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практике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участия обучающи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ся во внеурочных меропри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тиях, конкурсах, проектах связанных с профессией</w:t>
            </w:r>
          </w:p>
        </w:tc>
      </w:tr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вать собственную д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ятельность, опред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лять методы и спос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бы выполнения пр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дач, оценивать их эффективность и к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чество.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Обоснование выбора и применения мет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дов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способов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решения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ных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задач в области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разработки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гических 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процессов; </w:t>
            </w:r>
            <w:r w:rsidRPr="00C0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фективности и качества выполнения пр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фессиональных 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задач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Успешное прохождение учебной и прои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водственной практики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Участие во </w:t>
            </w:r>
            <w:proofErr w:type="spellStart"/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внутри</w:t>
            </w:r>
            <w:r w:rsidR="00E1374A"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колледжн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ом</w:t>
            </w:r>
            <w:proofErr w:type="spellEnd"/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сам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управлении (по выбору)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выполнении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 на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практике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отзывов о прохожд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нии практики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обучающим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ся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(характеристик по пра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тике)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участия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обучающи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ся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самоуправлении</w:t>
            </w:r>
          </w:p>
        </w:tc>
      </w:tr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3. Решать пр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блемы, оценивать риски и принимать решения в неста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дартных ситуациях.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Демонстрация профессиональной гото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ности:</w:t>
            </w:r>
          </w:p>
          <w:p w:rsidR="00585096" w:rsidRPr="00C05A57" w:rsidRDefault="00585096" w:rsidP="00C05A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анализировать рабочую ситуацию, </w:t>
            </w:r>
          </w:p>
          <w:p w:rsidR="00585096" w:rsidRPr="00C05A57" w:rsidRDefault="00585096" w:rsidP="00C05A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и итоговый контроль, оценку собственной деятел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</w:p>
          <w:p w:rsidR="00585096" w:rsidRPr="00C05A57" w:rsidRDefault="00585096" w:rsidP="00C05A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находить и применять способы ко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рекции, 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принимать технологические решения в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стандартных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нестандартных 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ситуациях и нести за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них ответственность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выполнении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 на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практике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Анализ самоотчетов обуч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ющихся по производстве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Анализ анкет обучающихся</w:t>
            </w:r>
          </w:p>
        </w:tc>
      </w:tr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поиск, анализ и оце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ку информации, 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обходимой для п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и </w:t>
            </w: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задач, професси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нального и личнос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Нахождение и использование информ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ции для эффективного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выполнения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фессиональных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задач, 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профессионального и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личностного развития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различных источников информации – профессиональная литер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тура, интернет и др.</w:t>
            </w:r>
          </w:p>
          <w:p w:rsidR="00585096" w:rsidRPr="00C05A57" w:rsidRDefault="00585096" w:rsidP="00C05A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Успешное участие в учебных прое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тах, научно-практических конференц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ях и др.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Поиск литературы по кат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логу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Работа  с интернетом, эле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тронными информацио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ными ресурсами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выполнении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 на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практике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6" w:rsidRPr="00C05A57" w:rsidTr="00003557">
        <w:trPr>
          <w:trHeight w:val="1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для с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вершенствования профессиональной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Демонстрация навыков использования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информационно-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коммуникационных те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нологий (ИКТ) в </w:t>
            </w:r>
            <w:r w:rsidRPr="00C05A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профессиональной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тельности, готовности к применению ИКТ при подготовке электронных пр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зентаций, защите рефератов, участии в научно-практических конференциях и др.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оценка демонстрации нав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ков использования ИКТ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Анализ результатов участия обучающихся в учебных проектах, научно-практиче</w:t>
            </w:r>
            <w:r w:rsid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ских конференциях и др.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выполнении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 на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практике</w:t>
            </w:r>
          </w:p>
        </w:tc>
      </w:tr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лективе и команде, 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ее сплочение, эффе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тивно общаться с коллегами, руково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ством, заказчиками.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Демонстрация коммуникативной гото</w:t>
            </w:r>
            <w:r w:rsidRPr="00C0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ности:</w:t>
            </w:r>
          </w:p>
          <w:p w:rsidR="00585096" w:rsidRPr="00C05A57" w:rsidRDefault="00585096" w:rsidP="00C05A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взаимодействию с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обучающимися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</w:p>
          <w:p w:rsidR="00585096" w:rsidRPr="00C05A57" w:rsidRDefault="00585096" w:rsidP="00C05A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преподавателями и</w:t>
            </w:r>
            <w:r w:rsidRPr="00C05A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мастерами в ходе обучения, </w:t>
            </w:r>
          </w:p>
          <w:p w:rsidR="00585096" w:rsidRPr="00C05A57" w:rsidRDefault="00585096" w:rsidP="00C05A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 клиентами в ходе прохождения уче</w:t>
            </w:r>
            <w:r w:rsidRPr="00C05A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C05A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и производственной практик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взаимодействия с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преподавателями, мастерами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/о, </w:t>
            </w:r>
            <w:proofErr w:type="spell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одногруппниками</w:t>
            </w:r>
            <w:proofErr w:type="spell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во время учебно-производственного процесса 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оценка взаимодействия с 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ководством, коллегами и клиентами во время прои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водственной практики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результатов участия во внеурочных мероприят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ях – соревнованиях, конку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сах проф. мастерства и др.</w:t>
            </w:r>
          </w:p>
        </w:tc>
      </w:tr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7. Ставить цели, мотивировать де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тельность подчине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ных, организовывать и контролировать их работу с принятием на себя ответственн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сти за результат в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полнения заданий.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Демонстрация профессиональной гото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ности:</w:t>
            </w:r>
          </w:p>
          <w:p w:rsidR="00585096" w:rsidRPr="00C05A57" w:rsidRDefault="00585096" w:rsidP="00C05A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right="-108" w:firstLine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ставить цели, </w:t>
            </w:r>
          </w:p>
          <w:p w:rsidR="00585096" w:rsidRPr="00C05A57" w:rsidRDefault="00585096" w:rsidP="00C05A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right="-108" w:firstLine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мотивировать деятельность подч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ненных, </w:t>
            </w:r>
          </w:p>
          <w:p w:rsidR="00585096" w:rsidRPr="00C05A57" w:rsidRDefault="00585096" w:rsidP="00C05A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right="-108" w:firstLine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организовывать и контролировать их работу с принятием на себя отве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ственности за результат выполнения з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даний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взаимодействия с преподавателями, мастерами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/о, </w:t>
            </w:r>
            <w:proofErr w:type="spell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одногруппниками</w:t>
            </w:r>
            <w:proofErr w:type="spell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во время учебно-производственного процесса 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оценка взаимодействия с 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ководством, коллегами и клиентами во время прои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водственной практики</w:t>
            </w:r>
          </w:p>
        </w:tc>
      </w:tr>
      <w:tr w:rsidR="00585096" w:rsidRPr="00C05A57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но определять задачи профессионального и личностного разв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тия, заниматься с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мообразованием, ос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знанно планировать повышение квалиф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Демонстрация профессиональной гото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ности:</w:t>
            </w:r>
          </w:p>
          <w:p w:rsidR="00585096" w:rsidRPr="00C05A57" w:rsidRDefault="00585096" w:rsidP="00C05A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right="-108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самостоятельно определять задачи профессионального и личностного ра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вития, </w:t>
            </w:r>
          </w:p>
          <w:p w:rsidR="00585096" w:rsidRPr="00C05A57" w:rsidRDefault="00585096" w:rsidP="00C05A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right="-108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заниматься самообразованием, </w:t>
            </w:r>
          </w:p>
          <w:p w:rsidR="00585096" w:rsidRPr="00C05A57" w:rsidRDefault="00585096" w:rsidP="00C05A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right="-108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осознанно планировать повышение квалификации</w:t>
            </w:r>
          </w:p>
          <w:p w:rsidR="00585096" w:rsidRPr="00C05A57" w:rsidRDefault="00585096" w:rsidP="00C05A57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63"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Участие в мастер-классах, семинарах, вебинарах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выполнении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 на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практике</w:t>
            </w:r>
          </w:p>
          <w:p w:rsidR="00585096" w:rsidRPr="00C05A57" w:rsidRDefault="00585096" w:rsidP="00C05A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отзывов о прохожд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нии практики </w:t>
            </w:r>
            <w:proofErr w:type="gramStart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обучающим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ся</w:t>
            </w:r>
            <w:proofErr w:type="gramEnd"/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(характеристик по пра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тике)</w:t>
            </w:r>
          </w:p>
          <w:p w:rsidR="00585096" w:rsidRPr="00C05A57" w:rsidRDefault="00585096" w:rsidP="00C05A5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Анализ участия в 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мастер-классах, семинарах, веб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нарах</w:t>
            </w:r>
          </w:p>
        </w:tc>
      </w:tr>
      <w:tr w:rsidR="00585096" w:rsidRPr="00C05A57" w:rsidTr="00C05A57">
        <w:trPr>
          <w:trHeight w:val="7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5A57">
              <w:rPr>
                <w:rFonts w:ascii="Times New Roman" w:hAnsi="Times New Roman" w:cs="Times New Roman"/>
                <w:sz w:val="24"/>
                <w:szCs w:val="24"/>
              </w:rPr>
              <w:t xml:space="preserve"> 9. Быть готовым к смене технологий в профессиональной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Демонстрация готовности к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смене те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х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нологий в профессиональной деятел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C05A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ности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C05A57" w:rsidRDefault="00585096" w:rsidP="00C05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05A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Экспертное </w:t>
            </w:r>
            <w:r w:rsidRPr="00C05A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наблюдение 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выполнении 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 на </w:t>
            </w:r>
            <w:r w:rsidRPr="00C05A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</w:t>
            </w:r>
            <w:r w:rsidRPr="00C05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практике</w:t>
            </w:r>
          </w:p>
        </w:tc>
      </w:tr>
    </w:tbl>
    <w:p w:rsidR="00585096" w:rsidRPr="00AD7E4D" w:rsidRDefault="00585096" w:rsidP="00585096">
      <w:pPr>
        <w:pStyle w:val="Default"/>
        <w:ind w:firstLine="709"/>
        <w:jc w:val="both"/>
        <w:rPr>
          <w:sz w:val="28"/>
          <w:szCs w:val="28"/>
        </w:rPr>
      </w:pPr>
    </w:p>
    <w:sectPr w:rsidR="00585096" w:rsidRPr="00AD7E4D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96" w:rsidRDefault="00265996" w:rsidP="00AA76D4">
      <w:pPr>
        <w:spacing w:after="0" w:line="240" w:lineRule="auto"/>
      </w:pPr>
      <w:r>
        <w:separator/>
      </w:r>
    </w:p>
  </w:endnote>
  <w:endnote w:type="continuationSeparator" w:id="0">
    <w:p w:rsidR="00265996" w:rsidRDefault="00265996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6B0422" w:rsidRDefault="006B04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422" w:rsidRDefault="006B0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96" w:rsidRDefault="00265996" w:rsidP="00AA76D4">
      <w:pPr>
        <w:spacing w:after="0" w:line="240" w:lineRule="auto"/>
      </w:pPr>
      <w:r>
        <w:separator/>
      </w:r>
    </w:p>
  </w:footnote>
  <w:footnote w:type="continuationSeparator" w:id="0">
    <w:p w:rsidR="00265996" w:rsidRDefault="00265996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36"/>
    <w:multiLevelType w:val="hybridMultilevel"/>
    <w:tmpl w:val="785620CA"/>
    <w:lvl w:ilvl="0" w:tplc="6FA457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170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EA1039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BC5"/>
    <w:multiLevelType w:val="hybridMultilevel"/>
    <w:tmpl w:val="DCBC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2012"/>
    <w:multiLevelType w:val="hybridMultilevel"/>
    <w:tmpl w:val="AFDC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1D9A"/>
    <w:multiLevelType w:val="hybridMultilevel"/>
    <w:tmpl w:val="8C3C85BC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935244"/>
    <w:multiLevelType w:val="hybridMultilevel"/>
    <w:tmpl w:val="75582972"/>
    <w:lvl w:ilvl="0" w:tplc="813C5A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342E"/>
    <w:multiLevelType w:val="hybridMultilevel"/>
    <w:tmpl w:val="09F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2ED0212C"/>
    <w:multiLevelType w:val="hybridMultilevel"/>
    <w:tmpl w:val="DA08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D3442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B3433F"/>
    <w:multiLevelType w:val="hybridMultilevel"/>
    <w:tmpl w:val="82CE7896"/>
    <w:lvl w:ilvl="0" w:tplc="8E9672DA">
      <w:start w:val="1"/>
      <w:numFmt w:val="decimal"/>
      <w:lvlText w:val="%1."/>
      <w:lvlJc w:val="left"/>
      <w:pPr>
        <w:ind w:left="201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855AA2"/>
    <w:multiLevelType w:val="hybridMultilevel"/>
    <w:tmpl w:val="5FC0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05C50"/>
    <w:multiLevelType w:val="hybridMultilevel"/>
    <w:tmpl w:val="8714AD4A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C33CD3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4E9679F"/>
    <w:multiLevelType w:val="multilevel"/>
    <w:tmpl w:val="362C94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4">
    <w:nsid w:val="47955E6A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68526B"/>
    <w:multiLevelType w:val="hybridMultilevel"/>
    <w:tmpl w:val="B2DE9BF0"/>
    <w:lvl w:ilvl="0" w:tplc="EB768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A18B6"/>
    <w:multiLevelType w:val="hybridMultilevel"/>
    <w:tmpl w:val="5016DAE6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45D9C"/>
    <w:multiLevelType w:val="hybridMultilevel"/>
    <w:tmpl w:val="0BA8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53A5B"/>
    <w:multiLevelType w:val="hybridMultilevel"/>
    <w:tmpl w:val="CDBC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E974C8"/>
    <w:multiLevelType w:val="hybridMultilevel"/>
    <w:tmpl w:val="D3CE0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82582B"/>
    <w:multiLevelType w:val="hybridMultilevel"/>
    <w:tmpl w:val="BA26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E09C7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812AC"/>
    <w:multiLevelType w:val="hybridMultilevel"/>
    <w:tmpl w:val="4F387FC4"/>
    <w:lvl w:ilvl="0" w:tplc="1D48DC2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B7468"/>
    <w:multiLevelType w:val="hybridMultilevel"/>
    <w:tmpl w:val="029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4"/>
  </w:num>
  <w:num w:numId="4">
    <w:abstractNumId w:val="39"/>
  </w:num>
  <w:num w:numId="5">
    <w:abstractNumId w:val="42"/>
  </w:num>
  <w:num w:numId="6">
    <w:abstractNumId w:val="22"/>
  </w:num>
  <w:num w:numId="7">
    <w:abstractNumId w:val="34"/>
  </w:num>
  <w:num w:numId="8">
    <w:abstractNumId w:val="1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0"/>
  </w:num>
  <w:num w:numId="14">
    <w:abstractNumId w:val="32"/>
  </w:num>
  <w:num w:numId="15">
    <w:abstractNumId w:val="12"/>
  </w:num>
  <w:num w:numId="16">
    <w:abstractNumId w:val="1"/>
  </w:num>
  <w:num w:numId="17">
    <w:abstractNumId w:val="8"/>
  </w:num>
  <w:num w:numId="18">
    <w:abstractNumId w:val="38"/>
  </w:num>
  <w:num w:numId="19">
    <w:abstractNumId w:val="24"/>
  </w:num>
  <w:num w:numId="20">
    <w:abstractNumId w:val="21"/>
  </w:num>
  <w:num w:numId="21">
    <w:abstractNumId w:val="17"/>
  </w:num>
  <w:num w:numId="22">
    <w:abstractNumId w:val="5"/>
  </w:num>
  <w:num w:numId="23">
    <w:abstractNumId w:val="2"/>
  </w:num>
  <w:num w:numId="24">
    <w:abstractNumId w:val="35"/>
  </w:num>
  <w:num w:numId="25">
    <w:abstractNumId w:val="26"/>
  </w:num>
  <w:num w:numId="26">
    <w:abstractNumId w:val="0"/>
  </w:num>
  <w:num w:numId="27">
    <w:abstractNumId w:val="7"/>
  </w:num>
  <w:num w:numId="28">
    <w:abstractNumId w:val="33"/>
  </w:num>
  <w:num w:numId="29">
    <w:abstractNumId w:val="27"/>
  </w:num>
  <w:num w:numId="30">
    <w:abstractNumId w:val="19"/>
  </w:num>
  <w:num w:numId="31">
    <w:abstractNumId w:val="28"/>
  </w:num>
  <w:num w:numId="32">
    <w:abstractNumId w:val="13"/>
  </w:num>
  <w:num w:numId="33">
    <w:abstractNumId w:val="18"/>
  </w:num>
  <w:num w:numId="34">
    <w:abstractNumId w:val="15"/>
  </w:num>
  <w:num w:numId="35">
    <w:abstractNumId w:val="3"/>
  </w:num>
  <w:num w:numId="36">
    <w:abstractNumId w:val="20"/>
  </w:num>
  <w:num w:numId="37">
    <w:abstractNumId w:val="30"/>
  </w:num>
  <w:num w:numId="38">
    <w:abstractNumId w:val="9"/>
  </w:num>
  <w:num w:numId="39">
    <w:abstractNumId w:val="23"/>
  </w:num>
  <w:num w:numId="40">
    <w:abstractNumId w:val="11"/>
  </w:num>
  <w:num w:numId="41">
    <w:abstractNumId w:val="25"/>
  </w:num>
  <w:num w:numId="42">
    <w:abstractNumId w:val="6"/>
  </w:num>
  <w:num w:numId="43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3557"/>
    <w:rsid w:val="0000795B"/>
    <w:rsid w:val="00014AD7"/>
    <w:rsid w:val="000210D4"/>
    <w:rsid w:val="00027455"/>
    <w:rsid w:val="00030810"/>
    <w:rsid w:val="000339AA"/>
    <w:rsid w:val="00033CE3"/>
    <w:rsid w:val="00040417"/>
    <w:rsid w:val="000419CD"/>
    <w:rsid w:val="000468DE"/>
    <w:rsid w:val="00047AC1"/>
    <w:rsid w:val="00055938"/>
    <w:rsid w:val="000964A7"/>
    <w:rsid w:val="00096E89"/>
    <w:rsid w:val="000A3594"/>
    <w:rsid w:val="000F416A"/>
    <w:rsid w:val="000F6DC3"/>
    <w:rsid w:val="00112A1F"/>
    <w:rsid w:val="00117FC7"/>
    <w:rsid w:val="00131A69"/>
    <w:rsid w:val="00132F2B"/>
    <w:rsid w:val="00142D50"/>
    <w:rsid w:val="0016254F"/>
    <w:rsid w:val="00163607"/>
    <w:rsid w:val="00167308"/>
    <w:rsid w:val="00171511"/>
    <w:rsid w:val="00184505"/>
    <w:rsid w:val="00196BD9"/>
    <w:rsid w:val="001A5A2A"/>
    <w:rsid w:val="001E0299"/>
    <w:rsid w:val="001E1BA6"/>
    <w:rsid w:val="001E4D38"/>
    <w:rsid w:val="001F6735"/>
    <w:rsid w:val="00203F88"/>
    <w:rsid w:val="00206AAA"/>
    <w:rsid w:val="00216D61"/>
    <w:rsid w:val="002279EA"/>
    <w:rsid w:val="00234E82"/>
    <w:rsid w:val="00242270"/>
    <w:rsid w:val="00247D07"/>
    <w:rsid w:val="00254E57"/>
    <w:rsid w:val="00265996"/>
    <w:rsid w:val="00282788"/>
    <w:rsid w:val="00287465"/>
    <w:rsid w:val="00290218"/>
    <w:rsid w:val="00290F5F"/>
    <w:rsid w:val="002918E5"/>
    <w:rsid w:val="002B2260"/>
    <w:rsid w:val="002B54B3"/>
    <w:rsid w:val="002C1F47"/>
    <w:rsid w:val="002C4F33"/>
    <w:rsid w:val="002D17C1"/>
    <w:rsid w:val="002D3BAD"/>
    <w:rsid w:val="002E64C9"/>
    <w:rsid w:val="002F59AA"/>
    <w:rsid w:val="00305CDD"/>
    <w:rsid w:val="00306A37"/>
    <w:rsid w:val="0032568C"/>
    <w:rsid w:val="00330B0E"/>
    <w:rsid w:val="003317D2"/>
    <w:rsid w:val="0034492A"/>
    <w:rsid w:val="00374264"/>
    <w:rsid w:val="003D1E7C"/>
    <w:rsid w:val="004050A5"/>
    <w:rsid w:val="00422BFE"/>
    <w:rsid w:val="00424A84"/>
    <w:rsid w:val="00441163"/>
    <w:rsid w:val="00474F21"/>
    <w:rsid w:val="004841DB"/>
    <w:rsid w:val="00484AFE"/>
    <w:rsid w:val="004A175B"/>
    <w:rsid w:val="004A66DB"/>
    <w:rsid w:val="004C00AF"/>
    <w:rsid w:val="004D5029"/>
    <w:rsid w:val="004E5AC1"/>
    <w:rsid w:val="00500071"/>
    <w:rsid w:val="005117D5"/>
    <w:rsid w:val="00517027"/>
    <w:rsid w:val="00530ECE"/>
    <w:rsid w:val="0053279F"/>
    <w:rsid w:val="005444E7"/>
    <w:rsid w:val="00563552"/>
    <w:rsid w:val="00566DCD"/>
    <w:rsid w:val="00566F22"/>
    <w:rsid w:val="00585096"/>
    <w:rsid w:val="005A39B9"/>
    <w:rsid w:val="005A63DE"/>
    <w:rsid w:val="005C01D1"/>
    <w:rsid w:val="005D6447"/>
    <w:rsid w:val="005D6C4B"/>
    <w:rsid w:val="005E6CA7"/>
    <w:rsid w:val="005F1C1A"/>
    <w:rsid w:val="006033B5"/>
    <w:rsid w:val="00654FB3"/>
    <w:rsid w:val="006563EB"/>
    <w:rsid w:val="00666E42"/>
    <w:rsid w:val="00667569"/>
    <w:rsid w:val="00675F1B"/>
    <w:rsid w:val="006B0422"/>
    <w:rsid w:val="006C5441"/>
    <w:rsid w:val="006D21A0"/>
    <w:rsid w:val="006D4C92"/>
    <w:rsid w:val="006F03AE"/>
    <w:rsid w:val="007075CB"/>
    <w:rsid w:val="00707619"/>
    <w:rsid w:val="0070794F"/>
    <w:rsid w:val="00713E1E"/>
    <w:rsid w:val="00715961"/>
    <w:rsid w:val="00724A2F"/>
    <w:rsid w:val="0073796F"/>
    <w:rsid w:val="0075620F"/>
    <w:rsid w:val="00756943"/>
    <w:rsid w:val="0078781B"/>
    <w:rsid w:val="00797285"/>
    <w:rsid w:val="007B4AA2"/>
    <w:rsid w:val="007C2357"/>
    <w:rsid w:val="007C2D39"/>
    <w:rsid w:val="007C317C"/>
    <w:rsid w:val="007C4D69"/>
    <w:rsid w:val="007C7338"/>
    <w:rsid w:val="007D0899"/>
    <w:rsid w:val="007E4825"/>
    <w:rsid w:val="007E489C"/>
    <w:rsid w:val="007E7BF9"/>
    <w:rsid w:val="0081117E"/>
    <w:rsid w:val="00814AF0"/>
    <w:rsid w:val="00821155"/>
    <w:rsid w:val="00825364"/>
    <w:rsid w:val="00831C79"/>
    <w:rsid w:val="00834042"/>
    <w:rsid w:val="00854C5B"/>
    <w:rsid w:val="0086022F"/>
    <w:rsid w:val="00861B0F"/>
    <w:rsid w:val="008704BE"/>
    <w:rsid w:val="00883126"/>
    <w:rsid w:val="0088696F"/>
    <w:rsid w:val="00890954"/>
    <w:rsid w:val="008A63D2"/>
    <w:rsid w:val="008B3CE0"/>
    <w:rsid w:val="008B4971"/>
    <w:rsid w:val="008B6994"/>
    <w:rsid w:val="008B7B1D"/>
    <w:rsid w:val="008C1433"/>
    <w:rsid w:val="008D260D"/>
    <w:rsid w:val="008E170A"/>
    <w:rsid w:val="008E5690"/>
    <w:rsid w:val="008E70A2"/>
    <w:rsid w:val="008F28C2"/>
    <w:rsid w:val="00911830"/>
    <w:rsid w:val="009174C7"/>
    <w:rsid w:val="00921501"/>
    <w:rsid w:val="00935D65"/>
    <w:rsid w:val="00953481"/>
    <w:rsid w:val="00973D20"/>
    <w:rsid w:val="0097761C"/>
    <w:rsid w:val="00984CC6"/>
    <w:rsid w:val="00986BCF"/>
    <w:rsid w:val="009901C9"/>
    <w:rsid w:val="009927A7"/>
    <w:rsid w:val="00992B2F"/>
    <w:rsid w:val="009A0828"/>
    <w:rsid w:val="009A3800"/>
    <w:rsid w:val="009A5742"/>
    <w:rsid w:val="009B0112"/>
    <w:rsid w:val="009B13D3"/>
    <w:rsid w:val="009E365D"/>
    <w:rsid w:val="009E641A"/>
    <w:rsid w:val="009E6C92"/>
    <w:rsid w:val="009F0F6E"/>
    <w:rsid w:val="009F1B87"/>
    <w:rsid w:val="009F5533"/>
    <w:rsid w:val="00A078AD"/>
    <w:rsid w:val="00A13170"/>
    <w:rsid w:val="00A210C1"/>
    <w:rsid w:val="00A215F9"/>
    <w:rsid w:val="00A26A04"/>
    <w:rsid w:val="00A27F6E"/>
    <w:rsid w:val="00A34F22"/>
    <w:rsid w:val="00A424B5"/>
    <w:rsid w:val="00A44F6E"/>
    <w:rsid w:val="00A537E2"/>
    <w:rsid w:val="00A5459B"/>
    <w:rsid w:val="00A60153"/>
    <w:rsid w:val="00A866B5"/>
    <w:rsid w:val="00A97A15"/>
    <w:rsid w:val="00AA1261"/>
    <w:rsid w:val="00AA41E2"/>
    <w:rsid w:val="00AA56D7"/>
    <w:rsid w:val="00AA76D4"/>
    <w:rsid w:val="00AB611C"/>
    <w:rsid w:val="00AC2058"/>
    <w:rsid w:val="00AC37D9"/>
    <w:rsid w:val="00AC5BA6"/>
    <w:rsid w:val="00AD28B6"/>
    <w:rsid w:val="00AD5BE2"/>
    <w:rsid w:val="00AD7134"/>
    <w:rsid w:val="00AE2207"/>
    <w:rsid w:val="00AE43C2"/>
    <w:rsid w:val="00AE6CDD"/>
    <w:rsid w:val="00AF5915"/>
    <w:rsid w:val="00B11A72"/>
    <w:rsid w:val="00B21F4B"/>
    <w:rsid w:val="00B31887"/>
    <w:rsid w:val="00B35316"/>
    <w:rsid w:val="00B638EA"/>
    <w:rsid w:val="00B72E54"/>
    <w:rsid w:val="00B77763"/>
    <w:rsid w:val="00B95BF9"/>
    <w:rsid w:val="00B97270"/>
    <w:rsid w:val="00BA21C3"/>
    <w:rsid w:val="00BB1D1E"/>
    <w:rsid w:val="00BB24AD"/>
    <w:rsid w:val="00BB2636"/>
    <w:rsid w:val="00BC64F9"/>
    <w:rsid w:val="00BD113F"/>
    <w:rsid w:val="00BD7E5E"/>
    <w:rsid w:val="00BE5F44"/>
    <w:rsid w:val="00BF6B2A"/>
    <w:rsid w:val="00BF7B3D"/>
    <w:rsid w:val="00C05A57"/>
    <w:rsid w:val="00C12A64"/>
    <w:rsid w:val="00C1447F"/>
    <w:rsid w:val="00C1699D"/>
    <w:rsid w:val="00C2119C"/>
    <w:rsid w:val="00C23086"/>
    <w:rsid w:val="00C31D8A"/>
    <w:rsid w:val="00C447BE"/>
    <w:rsid w:val="00C469BD"/>
    <w:rsid w:val="00C60150"/>
    <w:rsid w:val="00C61B95"/>
    <w:rsid w:val="00C63083"/>
    <w:rsid w:val="00C63C6A"/>
    <w:rsid w:val="00C77A28"/>
    <w:rsid w:val="00C90429"/>
    <w:rsid w:val="00C90EB0"/>
    <w:rsid w:val="00CA0F0B"/>
    <w:rsid w:val="00CA3A19"/>
    <w:rsid w:val="00CA79D5"/>
    <w:rsid w:val="00CB469C"/>
    <w:rsid w:val="00CC15C8"/>
    <w:rsid w:val="00CD06B8"/>
    <w:rsid w:val="00CD36CB"/>
    <w:rsid w:val="00CD7516"/>
    <w:rsid w:val="00CE322D"/>
    <w:rsid w:val="00CF225A"/>
    <w:rsid w:val="00CF57FA"/>
    <w:rsid w:val="00D00103"/>
    <w:rsid w:val="00D03E74"/>
    <w:rsid w:val="00D04D10"/>
    <w:rsid w:val="00D12924"/>
    <w:rsid w:val="00D17960"/>
    <w:rsid w:val="00D23856"/>
    <w:rsid w:val="00D25E9D"/>
    <w:rsid w:val="00D2672B"/>
    <w:rsid w:val="00D27159"/>
    <w:rsid w:val="00D34408"/>
    <w:rsid w:val="00D34E7B"/>
    <w:rsid w:val="00D41DB1"/>
    <w:rsid w:val="00D51B44"/>
    <w:rsid w:val="00D66449"/>
    <w:rsid w:val="00D66B5A"/>
    <w:rsid w:val="00DB6029"/>
    <w:rsid w:val="00DE782B"/>
    <w:rsid w:val="00DF320D"/>
    <w:rsid w:val="00E121BA"/>
    <w:rsid w:val="00E1374A"/>
    <w:rsid w:val="00E202FB"/>
    <w:rsid w:val="00E45895"/>
    <w:rsid w:val="00E4609A"/>
    <w:rsid w:val="00E51DFF"/>
    <w:rsid w:val="00E52AE3"/>
    <w:rsid w:val="00E616A6"/>
    <w:rsid w:val="00E61C44"/>
    <w:rsid w:val="00E61ED8"/>
    <w:rsid w:val="00E63238"/>
    <w:rsid w:val="00E644B6"/>
    <w:rsid w:val="00E74BB2"/>
    <w:rsid w:val="00E9633B"/>
    <w:rsid w:val="00E96C91"/>
    <w:rsid w:val="00EA0D9B"/>
    <w:rsid w:val="00EB7BA6"/>
    <w:rsid w:val="00EC0A3E"/>
    <w:rsid w:val="00ED4307"/>
    <w:rsid w:val="00EE3AAC"/>
    <w:rsid w:val="00EF052B"/>
    <w:rsid w:val="00F10600"/>
    <w:rsid w:val="00F146E8"/>
    <w:rsid w:val="00F17E46"/>
    <w:rsid w:val="00F22A42"/>
    <w:rsid w:val="00F31890"/>
    <w:rsid w:val="00F36A17"/>
    <w:rsid w:val="00F4357F"/>
    <w:rsid w:val="00F44B24"/>
    <w:rsid w:val="00F5109F"/>
    <w:rsid w:val="00F52DAE"/>
    <w:rsid w:val="00F5594E"/>
    <w:rsid w:val="00F61D71"/>
    <w:rsid w:val="00F64244"/>
    <w:rsid w:val="00F71585"/>
    <w:rsid w:val="00F84532"/>
    <w:rsid w:val="00F85373"/>
    <w:rsid w:val="00F85C54"/>
    <w:rsid w:val="00F92A4B"/>
    <w:rsid w:val="00FA707F"/>
    <w:rsid w:val="00FA7C64"/>
    <w:rsid w:val="00FC0707"/>
    <w:rsid w:val="00FC6A6D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713E1E"/>
    <w:pPr>
      <w:spacing w:after="0" w:line="240" w:lineRule="auto"/>
    </w:pPr>
    <w:rPr>
      <w:rFonts w:eastAsiaTheme="minorEastAsia"/>
      <w:lang w:eastAsia="ru-RU"/>
    </w:rPr>
  </w:style>
  <w:style w:type="character" w:customStyle="1" w:styleId="b-serp-urlitem1">
    <w:name w:val="b-serp-url__item1"/>
    <w:basedOn w:val="a0"/>
    <w:rsid w:val="00D2672B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468DE"/>
  </w:style>
  <w:style w:type="character" w:customStyle="1" w:styleId="af4">
    <w:name w:val="Без интервала Знак"/>
    <w:link w:val="af3"/>
    <w:uiPriority w:val="99"/>
    <w:locked/>
    <w:rsid w:val="00AE43C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3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files/news/SP2.1.3678-20_uslugi.pdf" TargetMode="External"/><Relationship Id="rId18" Type="http://schemas.openxmlformats.org/officeDocument/2006/relationships/hyperlink" Target="http://art-of-nails.ru/uroki-manikyura/" TargetMode="External"/><Relationship Id="rId26" Type="http://schemas.openxmlformats.org/officeDocument/2006/relationships/hyperlink" Target="https://makeu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kaziya.ru/index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ree.org/reader?file=1347745&amp;pg=2" TargetMode="External"/><Relationship Id="rId17" Type="http://schemas.openxmlformats.org/officeDocument/2006/relationships/hyperlink" Target="https://knigogid.ru/books/95422-uhod-za-nogtyami-v-salone-krasoty-manikyur-i-pedikyur-dlya-zhenschin-muzhchin-i-detey-fantazii-neyl-arta" TargetMode="External"/><Relationship Id="rId25" Type="http://schemas.openxmlformats.org/officeDocument/2006/relationships/hyperlink" Target="https://nails-mag.ru/maniku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idreaders.ru/book/master-manikyura-i-pedikyura.html" TargetMode="External"/><Relationship Id="rId20" Type="http://schemas.openxmlformats.org/officeDocument/2006/relationships/hyperlink" Target="https://www.krasotkapro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s://imkosmetik.com/journal/category/nai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vidreaders.ru/book/eksklyuzivnyy-manikyur-i-pedikyur.html" TargetMode="External"/><Relationship Id="rId23" Type="http://schemas.openxmlformats.org/officeDocument/2006/relationships/hyperlink" Target="http://beauty.net.ru/public/zhurnal_kosmetik_international_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libcat.ru/knigi/starinnaya-literatura/404744-ernandes-a-novaya-kosmetologiya-osnovy-sovremennoj-kosmetologi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gosvo.ru/uploadfiles/profstandart/33.003.pdf" TargetMode="External"/><Relationship Id="rId22" Type="http://schemas.openxmlformats.org/officeDocument/2006/relationships/hyperlink" Target="https://cosmopress.ru/periodical/ns.php" TargetMode="External"/><Relationship Id="rId27" Type="http://schemas.openxmlformats.org/officeDocument/2006/relationships/hyperlink" Target="https://makeup.ru/category/manic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3BA9-59AF-410B-B80B-C0F836F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83</cp:revision>
  <cp:lastPrinted>2022-12-13T08:14:00Z</cp:lastPrinted>
  <dcterms:created xsi:type="dcterms:W3CDTF">2017-10-18T08:23:00Z</dcterms:created>
  <dcterms:modified xsi:type="dcterms:W3CDTF">2022-12-26T07:30:00Z</dcterms:modified>
</cp:coreProperties>
</file>