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48" w:rsidRPr="002645AD" w:rsidRDefault="00341F22">
      <w:pPr>
        <w:pStyle w:val="20"/>
        <w:shd w:val="clear" w:color="auto" w:fill="auto"/>
        <w:rPr>
          <w:color w:val="auto"/>
        </w:rPr>
      </w:pPr>
      <w:r w:rsidRPr="002645AD">
        <w:rPr>
          <w:color w:val="auto"/>
        </w:rPr>
        <w:t>Приложение № 8</w:t>
      </w:r>
    </w:p>
    <w:p w:rsidR="00600548" w:rsidRPr="002645AD" w:rsidRDefault="00341F22">
      <w:pPr>
        <w:pStyle w:val="20"/>
        <w:shd w:val="clear" w:color="auto" w:fill="auto"/>
        <w:spacing w:after="473"/>
        <w:ind w:left="4300"/>
        <w:rPr>
          <w:color w:val="auto"/>
        </w:rPr>
      </w:pPr>
      <w:r w:rsidRPr="002645AD">
        <w:rPr>
          <w:color w:val="auto"/>
        </w:rPr>
        <w:t xml:space="preserve">к </w:t>
      </w:r>
      <w:r w:rsidR="00F07592" w:rsidRPr="002645AD">
        <w:rPr>
          <w:color w:val="auto"/>
        </w:rPr>
        <w:t>П</w:t>
      </w:r>
      <w:r w:rsidRPr="002645AD">
        <w:rPr>
          <w:color w:val="auto"/>
        </w:rPr>
        <w:t xml:space="preserve">оложению о закупке </w:t>
      </w:r>
    </w:p>
    <w:p w:rsidR="002645AD" w:rsidRPr="002645AD" w:rsidRDefault="002645AD" w:rsidP="00264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2645AD" w:rsidRPr="002645AD" w:rsidRDefault="002645AD" w:rsidP="00264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по составлению проекта договора на оказание услуг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Настоящие рекомендации содержат порядок составления проекта договора на оказание услуг (далее - Договор).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Договор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(далее - документация о закупке), так и для заключения Договора с единственным исполнителем.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При составлении Договора содержание всех разделов Договора является неизменяемым, если иное не предусмотрено настоящими рекомендациями.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тех положениях Типового договора, где предусмотрены варианты, необходимо выбрать соответствующий вариант. Выбор варианта не является изменением Типового договора.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Разделы Типового договора при составлении договора могут быть дополнены при условии, что Договор будет соответствовать требованиям законодательства Российской Федерации.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скобках - словами), иные данные).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Также необходимо учитывать следующие разъяснения и указания по отдельным разделам и пунктам Типового договора.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Преамбула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преамбуле Договора указывается, в частности: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отношении Сторон: полное наименование, фамилия, имя, отчество (при наличии) уполномоченного представителя, сведения о документе, на основании которого уполномочен действовать представитель;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ссылка на процедуру закупки как основание для заключения Договора, включая указание на название и иные реквизиты документа, которым оформляются результаты закупки.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1. "Предмет Договора"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1.1.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Вместо прочерка вносится наименование оказываемых Услуг.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2. "Цена Договора и порядок расчетов"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2.1.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 xml:space="preserve">Вместо прочерка вносятся общая стоимость всех оказываемых Услуг по Договору в рублях, включая затраты, издержки и иные расходы Исполнителя, связанные с исполнением Договора, а </w:t>
      </w:r>
      <w:r w:rsidRPr="002645AD">
        <w:rPr>
          <w:rFonts w:ascii="Times New Roman" w:hAnsi="Times New Roman" w:cs="Times New Roman"/>
          <w:sz w:val="24"/>
          <w:szCs w:val="24"/>
        </w:rPr>
        <w:lastRenderedPageBreak/>
        <w:t>также сумма НДС.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Указывается применимая в конкретном случае ставка НДС (0%, 10%, 18%), и выделяется сумма налога в рублях.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предметом закупки являются Услуги, по которым налогообложение в соответствии со статьей 164 Налогового кодекса Российской Федерации производится по налоговой ставке 0 (ноль) процентов, то в Договоре цена указывается следующим образом: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- 0 (ноль) процентов.".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предметом закупки являются Услуги, по которым налогообложение в соответствии со статьей 149 Налогового кодекса Российской Федерации не производится (освобождены от налогообложения), в Договоре цена указывается следующим образом: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 xml:space="preserve">В варианте указания цены Договора без НДС, в формулировке "НДС не облагается", на месте прочерка указывается основание освобождения налогоплательщика от уплаты НДС, предусмотренное Налоговым кодексом Российской Федерации. </w:t>
      </w:r>
      <w:proofErr w:type="gramStart"/>
      <w:r w:rsidRPr="002645A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45AD">
        <w:rPr>
          <w:rFonts w:ascii="Times New Roman" w:hAnsi="Times New Roman" w:cs="Times New Roman"/>
          <w:sz w:val="24"/>
          <w:szCs w:val="24"/>
        </w:rPr>
        <w:t>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 на основании применения Исполнителем упрощенной системы налогообложения, в соответствии с частью 2 статьи 346.11 Налогового кодекса Российской Федерации.".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 если Договор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2.2.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Вместо прочерка указываются расходы, связанные с исполнением Исполнителем своих обязательств по Договору.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При заключении и исполнении Договора изменение его условий не допускается, за исключением случаев, предусмотренных Договором.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2.4.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 если Заказчик принимает решение об установлении авансового платежа, пункт 2.4 Договора излагается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"Вариант I. Оплата единовременным платежом с авансом: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 Заказчик производит выплату авансового платежа Исполнителю на расчетный счет, указанный в Договоре, в размере 100% (ста процентов) от цены Договора в течение ________ (____) рабочих дней со дня заключения Договора.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Обязательство Заказчика по внесению авансового платежа, предусмотренное настоящим пунктом Договора, считается исполненным с момента списания денежных средств в размере, указанном в настоящем пункте, с лицевого счета Заказчика, указанного в Договоре.".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lastRenderedPageBreak/>
        <w:t>Вариант II. Оплата с авансом: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Исполнителю,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2.4.2. Окончательный расчет по Договору производится Заказчиком на расчетный счет Исполнителя, указанный в Договоре, в срок не более _______ (______________) _________ дней с даты подписания Заказчиком акта приемки оказанных услуг, оформленного по прилагаемой форме (приложение N 2 к Договору).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Вариант III. Оплата по этапам с авансом: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Исполнителю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2.4.2. Оплата оказанных по Договору Услуг осуществляется Заказчиком на расчетный счет Исполнителя, указанный в Договоре, поэтапно. Оплата отдельного этапа исполнения Договора производится Заказчиком на расчетный счет Подрядчика, указанный в Договоре, в срок не более _______ (______________) _________ дней с даты подписания Заказчиком акта приемки оказанных услуг, оформленного по прилагаемой форме (приложение N 2 к Договору), при отсутствии у Заказчика претензий по объему и качеству оказанных Услуг и представлении счета, счета-фактуры.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Обязательство Заказчика по оплате Договора считается исполненным с момента списания денежных средств в размере, указанном в настоящем пункте, с лицевого счета Заказчика, указанного в Договоре.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оказанных услуг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3. "Порядок оказания Услуг"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3.2.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lastRenderedPageBreak/>
        <w:t xml:space="preserve">В данном пункте место оказания Услуг необходимо указывать максимально конкретно, </w:t>
      </w:r>
      <w:proofErr w:type="gramStart"/>
      <w:r w:rsidRPr="002645A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45AD">
        <w:rPr>
          <w:rFonts w:ascii="Times New Roman" w:hAnsi="Times New Roman" w:cs="Times New Roman"/>
          <w:sz w:val="24"/>
          <w:szCs w:val="24"/>
        </w:rPr>
        <w:t>: корпус (при наличии нескольких корпусов), номер кабинета, склада, этажа и т.д. В случае наличия пропускного режима необходимо предупредить об этом Исполнителя.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 оказания Услуг по месту нахождения Исполнителя конкретный адрес Исполнителя указывать не обязательно.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3.3.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Могут быть указаны конкретные даты начала и окончания срока оказания Услуг либо период оказания Услуг в календарных днях.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3.4.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Если этапы оказания Услуг не предусмотрены Договором, данный пункт исключается.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закупка услуг осуществляется путем проведения закупки с неопределенным объемом услуг, то пункт 3.4 излагается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"3.4. Оказание Услуг осуществляется в объеме, указанном в заявках Заказчика.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Заказчик формирует заявку в соответствии со своей потребностью в Услугах, но не менее/не более _____ в течение месяца (иного отчетного периода) (указывается при необходимости).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в течение ________ (____) календарных дней с момента передачи ему заявки.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максимального значения цены договора.".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4. "Порядок сдачи и приемки оказанных Услуг"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4.2.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При подготовке Договора Заказчик вправе указать более конкретный перечень документов, необходимых для приемки оказанных услуг, с учетом специфики конкретного вида услуг. Отсутствие конкретного перечня документов может создать риск возникновения разногласий между Заказчиком и Исполнителем в ходе исполнения договора относительно комплектности представленной документации.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4.3.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Заказчик вправе создать приемочную комиссию для проверки соответствия качества услуг требованиям, установленным Договором, в составе не менее чем из 5 (пяти) человек.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5. "Права и обязанности Сторон"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5.2.3.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lastRenderedPageBreak/>
        <w:t>При оказании Услуг с выделением этапов подпункт 5.2.3 излагается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"5.2.3. При получении от Исполнителя уведомления о приостановлении оказания Услуг в случае, указанном в пункте 5.4.6 Договора, рассмотреть вопрос о целесообразности и порядке продолжения оказания Услуг.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оформляется дополнительным соглашением к Договору.".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5.3.7.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При необходимости оказания Услуг Исполнителем лично в Договор вводится условие следующего содержания: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"5.3.7. Оказывать предусмотренные Договором Услуги лично без привлечения к исполнению других лиц (соисполнителей).".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соответствии со статьей 780 Гражданского кодекса Российской Федерации по договору возмездного оказания услуг исполнитель обязан оказать услуги лично, если иное не предусмотрено договором.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6. "Гарантии"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6.2.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данном пункте Заказчиком указывается срок гарантии в зависимости от вида оказанных Услуг. В случае, если для конкретного вида услуг с учетом специфики данных услуг установить гарантийный срок не представляется возможным, то пункты 6.2 - 6.4 в проект Договора не включаются.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7. "Ответственность Сторон"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Вариант II пункта 7.5 должен включаться Заказчиками в проект Договора в 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Вариант I пункта 7.5 применяется во всех остальных случаях.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8. "Обеспечение исполнения Договора"</w:t>
      </w:r>
    </w:p>
    <w:p w:rsidR="002645AD" w:rsidRPr="002645AD" w:rsidRDefault="002645AD" w:rsidP="002645AD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2645AD">
        <w:rPr>
          <w:rFonts w:ascii="Times New Roman" w:hAnsi="Times New Roman"/>
          <w:color w:val="auto"/>
        </w:rPr>
        <w:t>Пункт 8.1.</w:t>
      </w:r>
    </w:p>
    <w:p w:rsidR="002645AD" w:rsidRPr="002645AD" w:rsidRDefault="002645AD" w:rsidP="002645AD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2645AD">
        <w:rPr>
          <w:rFonts w:ascii="Times New Roman" w:hAnsi="Times New Roman"/>
          <w:color w:val="auto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исполнителя закрытым способом. Выбор способа из числа предоставленных Заказчиком осуществляется Исполнителем. </w:t>
      </w:r>
    </w:p>
    <w:p w:rsidR="002645AD" w:rsidRPr="002645AD" w:rsidRDefault="002645AD" w:rsidP="002645AD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2645AD">
        <w:rPr>
          <w:rFonts w:ascii="Times New Roman" w:hAnsi="Times New Roman"/>
          <w:color w:val="auto"/>
        </w:rPr>
        <w:t xml:space="preserve">В отношении независимой гарантии, предоставляемой в качестве обеспечения исполнения </w:t>
      </w:r>
      <w:r w:rsidRPr="002645AD">
        <w:rPr>
          <w:rFonts w:ascii="Times New Roman" w:hAnsi="Times New Roman"/>
          <w:color w:val="auto"/>
        </w:rPr>
        <w:lastRenderedPageBreak/>
        <w:t xml:space="preserve">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видами юридических лиц». </w:t>
      </w:r>
    </w:p>
    <w:p w:rsidR="002645AD" w:rsidRPr="002645AD" w:rsidRDefault="002645AD" w:rsidP="002645A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4"/>
        <w:gridCol w:w="113"/>
      </w:tblGrid>
      <w:tr w:rsidR="002645AD" w:rsidRPr="002645AD" w:rsidTr="001925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5AD" w:rsidRPr="002645AD" w:rsidRDefault="002645AD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5AD" w:rsidRPr="002645AD" w:rsidRDefault="002645AD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5AD" w:rsidRPr="002645AD" w:rsidRDefault="002645AD" w:rsidP="00192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AD">
              <w:rPr>
                <w:rFonts w:ascii="Times New Roman" w:hAnsi="Times New Roman" w:cs="Times New Roman"/>
                <w:sz w:val="24"/>
                <w:szCs w:val="24"/>
              </w:rPr>
              <w:t>Положения о реестре независимых гарантий вступают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5AD" w:rsidRPr="002645AD" w:rsidRDefault="002645AD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5AD" w:rsidRPr="002645AD" w:rsidRDefault="002645AD" w:rsidP="002645AD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2645AD">
        <w:rPr>
          <w:rFonts w:ascii="Times New Roman" w:hAnsi="Times New Roman"/>
          <w:color w:val="auto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2645AD" w:rsidRPr="002645AD" w:rsidRDefault="002645AD" w:rsidP="002645AD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2645AD">
        <w:rPr>
          <w:rFonts w:ascii="Times New Roman" w:hAnsi="Times New Roman"/>
          <w:color w:val="auto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2645AD" w:rsidRPr="002645AD" w:rsidRDefault="002645AD" w:rsidP="002645AD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2645AD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2645AD">
        <w:rPr>
          <w:rFonts w:ascii="Times New Roman" w:hAnsi="Times New Roman" w:cs="Times New Roman"/>
          <w:sz w:val="24"/>
          <w:szCs w:val="24"/>
        </w:rPr>
        <w:t xml:space="preserve">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8.2.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Заказчик установит, что часть денежных средств, предоставленных Исполнителем в качестве обеспечения исполнения Договора, является обеспечением надлежащего исполнения Исполнителем гарантийных обязательств в соответствии с условиями Договора, то пункт 8.2 Договора излагается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"8.2. Размер обеспечения исполнения Договора составляет _____% (_____ процентов) начальной (максимальной) цены Договора, что составляет ________ (____) рублей, в том числе: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части обязательств по оказанию Услуг надлежащего качества, соблюдению сроков оказания Услуг,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Договор, что составляет ________ (____) рублей;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части предоставления гарантии качества Услуг на протяжении указанного в Договоре гарантийного срока в размере _____% (_____ процентов) начальной (максимальной) цены Договора, что составляет ________ (____) рублей.".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2645AD" w:rsidRPr="002645AD" w:rsidRDefault="002645AD" w:rsidP="00264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(в ред. приказа УК Новосибирской области от 27.12.2021 N 496)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lastRenderedPageBreak/>
        <w:t>б) устанавливается в размере аванса, если договором предусмотрена выплата аванса.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8.7.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Договора, возвращаются только после истечения установленного гарантийного срока.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"8.7. В случае надлежащего исполнения Исполнителем обязательств по Договору обеспечение исполнения Договора подлежит возврату Исполнителю. Заказчик осуществляет возврат денежных средств на расчетный счет Исполнителя, указанный в Договоре, в течение ________ (____) рабочих дней с даты окончания срока действия гарантийных обязательств.".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"8.7. В случае надлежащего исполнения Исполнителем обязательств по Договору обеспечение исполнения Договора подлежит возврату Исполнителю. Заказчик осуществляет возврат денежных средств на расчетный счет Исполнителя, указанный в Договоре, в течение ________ (____) рабочих дней с даты подписания Сторонами акта приемки оказанных услуг, оформленного по прилагаемой форме (приложение N 2 к Договору), при отсутствии у Заказчика претензий по объему и качеству оказанных Услуг, и в размере ________ (____) рублей в срок не более ________ (____) рабочих дней с даты окончания срока действия гарантийных обязательств.".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Раздел 9. "Срок действия, порядок</w:t>
      </w:r>
    </w:p>
    <w:p w:rsidR="002645AD" w:rsidRPr="002645AD" w:rsidRDefault="002645AD" w:rsidP="00264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изменения и расторжения Договора"</w:t>
      </w: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5AD" w:rsidRPr="002645AD" w:rsidRDefault="002645AD" w:rsidP="00264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 9.2.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данном пункте Заказчиком указывается дата, которая определяется исходя из плановой даты завершения действия Договора в соответствии с условиями Договора, с учетом сроков исполнения обязательств обеими Сторонами и периода времени, в течение которого производится оплата.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В случае, если Заказчик не установил требование об обеспечении исполнения Договора, то пункт 9.2 Договора допускается изложить в следующей редакции: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"9.2. Договор действует до полного исполнения Сторонами своих обязательств по Договору в полном объеме.".</w:t>
      </w:r>
    </w:p>
    <w:p w:rsidR="002645AD" w:rsidRPr="002645AD" w:rsidRDefault="002645AD" w:rsidP="00264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5AD">
        <w:rPr>
          <w:rFonts w:ascii="Times New Roman" w:hAnsi="Times New Roman" w:cs="Times New Roman"/>
          <w:sz w:val="24"/>
          <w:szCs w:val="24"/>
        </w:rPr>
        <w:t>Пункты 9.4, 9.6.</w:t>
      </w:r>
    </w:p>
    <w:p w:rsidR="00600548" w:rsidRPr="002645AD" w:rsidRDefault="002645AD" w:rsidP="002645AD">
      <w:pPr>
        <w:pStyle w:val="20"/>
        <w:shd w:val="clear" w:color="auto" w:fill="auto"/>
        <w:ind w:firstLine="740"/>
        <w:jc w:val="both"/>
        <w:rPr>
          <w:color w:val="auto"/>
        </w:rPr>
      </w:pPr>
      <w:r w:rsidRPr="002645AD">
        <w:rPr>
          <w:color w:val="auto"/>
        </w:rPr>
        <w:t>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Федерации.</w:t>
      </w:r>
    </w:p>
    <w:sectPr w:rsidR="00600548" w:rsidRPr="002645AD">
      <w:headerReference w:type="default" r:id="rId7"/>
      <w:pgSz w:w="11900" w:h="16840"/>
      <w:pgMar w:top="1180" w:right="536" w:bottom="1287" w:left="13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09" w:rsidRDefault="000E6509">
      <w:r>
        <w:separator/>
      </w:r>
    </w:p>
  </w:endnote>
  <w:endnote w:type="continuationSeparator" w:id="0">
    <w:p w:rsidR="000E6509" w:rsidRDefault="000E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09" w:rsidRDefault="000E6509"/>
  </w:footnote>
  <w:footnote w:type="continuationSeparator" w:id="0">
    <w:p w:rsidR="000E6509" w:rsidRDefault="000E6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48" w:rsidRDefault="000919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478790</wp:posOffset>
              </wp:positionV>
              <wp:extent cx="60960" cy="138430"/>
              <wp:effectExtent l="635" t="254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548" w:rsidRDefault="00341F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645AD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5pt;margin-top:37.7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" filled="f" stroked="f">
              <v:textbox style="mso-fit-shape-to-text:t" inset="0,0,0,0">
                <w:txbxContent>
                  <w:p w:rsidR="00600548" w:rsidRDefault="00341F2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645AD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961D0"/>
    <w:multiLevelType w:val="multilevel"/>
    <w:tmpl w:val="4AD05F9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60AC6"/>
    <w:multiLevelType w:val="multilevel"/>
    <w:tmpl w:val="0D9C95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97806"/>
    <w:multiLevelType w:val="multilevel"/>
    <w:tmpl w:val="BB74C99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8"/>
    <w:rsid w:val="00071003"/>
    <w:rsid w:val="00091973"/>
    <w:rsid w:val="000E6509"/>
    <w:rsid w:val="002645AD"/>
    <w:rsid w:val="00323C12"/>
    <w:rsid w:val="00341F22"/>
    <w:rsid w:val="00512C48"/>
    <w:rsid w:val="00600548"/>
    <w:rsid w:val="00B0238F"/>
    <w:rsid w:val="00F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2AC40-0102-4162-A85F-036324C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Arial105pt">
    <w:name w:val="Заголовок №1 + Arial;10;5 pt;Курсив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645AD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2645AD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ConsPlusTextList">
    <w:name w:val="ConsPlusTextList"/>
    <w:rsid w:val="002645AD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Шипицин</dc:creator>
  <cp:keywords/>
  <cp:lastModifiedBy>Александр</cp:lastModifiedBy>
  <cp:revision>5</cp:revision>
  <dcterms:created xsi:type="dcterms:W3CDTF">2021-12-07T03:12:00Z</dcterms:created>
  <dcterms:modified xsi:type="dcterms:W3CDTF">2023-01-23T05:00:00Z</dcterms:modified>
</cp:coreProperties>
</file>